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36"/>
        </w:rPr>
      </w:pPr>
      <w:r>
        <w:rPr>
          <w:rFonts w:hint="eastAsia"/>
          <w:sz w:val="40"/>
          <w:szCs w:val="48"/>
          <w:lang w:val="en-US" w:eastAsia="zh-CN"/>
        </w:rPr>
        <w:t>华为云WeLink免费助力抗“冠”</w:t>
      </w:r>
    </w:p>
    <w:p>
      <w:pPr>
        <w:ind w:firstLine="432" w:firstLineChars="200"/>
        <w:jc w:val="left"/>
        <w:rPr>
          <w:rFonts w:hint="eastAsia" w:ascii="Arial" w:hAnsi="Arial" w:cs="Arial"/>
          <w:b w:val="0"/>
          <w:i w:val="0"/>
          <w:caps w:val="0"/>
          <w:color w:val="000000"/>
          <w:spacing w:val="3"/>
          <w:lang w:val="en-US" w:eastAsia="zh-CN"/>
        </w:rPr>
      </w:pPr>
    </w:p>
    <w:p>
      <w:pPr>
        <w:ind w:firstLine="432" w:firstLineChars="200"/>
        <w:jc w:val="left"/>
        <w:rPr>
          <w:rFonts w:hint="eastAsia" w:ascii="Arial" w:hAnsi="Arial" w:cs="Arial"/>
          <w:b w:val="0"/>
          <w:i w:val="0"/>
          <w:caps w:val="0"/>
          <w:color w:val="000000"/>
          <w:spacing w:val="3"/>
          <w:lang w:eastAsia="zh-CN"/>
        </w:rPr>
      </w:pPr>
      <w:r>
        <w:rPr>
          <w:rFonts w:hint="eastAsia" w:ascii="Arial" w:hAnsi="Arial" w:cs="Arial"/>
          <w:b w:val="0"/>
          <w:i w:val="0"/>
          <w:caps w:val="0"/>
          <w:color w:val="000000"/>
          <w:spacing w:val="3"/>
          <w:lang w:val="en-US" w:eastAsia="zh-CN"/>
        </w:rPr>
        <w:t>近日，国务院办公厅发布了延长2020年春节假期的通知。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3"/>
        </w:rPr>
        <w:t>为了减少面对面交流、降低疾病传染可能性，提升沟通协同效率，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3"/>
          <w:lang w:val="en-US" w:eastAsia="zh-CN"/>
        </w:rPr>
        <w:t>华为云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3"/>
        </w:rPr>
        <w:t>在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3"/>
          <w:lang w:val="en-US" w:eastAsia="zh-CN"/>
        </w:rPr>
        <w:t>2020年1月25日至2020年6月1日，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3"/>
        </w:rPr>
        <w:t>对有需要的企业和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3"/>
          <w:lang w:val="en-US" w:eastAsia="zh-CN"/>
        </w:rPr>
        <w:t>组织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3"/>
        </w:rPr>
        <w:t>提供免费WeLink企业协同服务：1000用户以下的单位可以在线免费开通，支持100方实时在线会议，同时还为企业免费开放50G的企业云空间，助力企业高效远程协同办公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3"/>
          <w:lang w:eastAsia="zh-CN"/>
        </w:rPr>
        <w:t>，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3"/>
          <w:lang w:val="en-US" w:eastAsia="zh-CN"/>
        </w:rPr>
        <w:t>为抗击疫情尽绵薄之力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3"/>
          <w:lang w:eastAsia="zh-CN"/>
        </w:rPr>
        <w:t>。</w:t>
      </w:r>
    </w:p>
    <w:p>
      <w:pPr>
        <w:ind w:firstLine="432" w:firstLineChars="200"/>
        <w:jc w:val="left"/>
        <w:rPr>
          <w:rFonts w:hint="eastAsia" w:ascii="Arial" w:hAnsi="Arial" w:cs="Arial"/>
          <w:b w:val="0"/>
          <w:i w:val="0"/>
          <w:caps w:val="0"/>
          <w:color w:val="000000"/>
          <w:spacing w:val="3"/>
          <w:lang w:eastAsia="zh-CN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3"/>
        </w:rPr>
        <w:t>华为云BU总裁郑叶来表示，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3"/>
          <w:lang w:val="en-US" w:eastAsia="zh-CN"/>
        </w:rPr>
        <w:t>截止1月27日，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3"/>
        </w:rPr>
        <w:t>新增近5000个企业/单位使用WeLink，包括一些赴武汉一线救护人员与上海本部开启病情探讨的视频会议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3"/>
          <w:lang w:eastAsia="zh-CN"/>
        </w:rPr>
        <w:t>。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  <w:r>
              <w:drawing>
                <wp:inline distT="0" distB="0" distL="114300" distR="114300">
                  <wp:extent cx="1813560" cy="2286635"/>
                  <wp:effectExtent l="0" t="0" r="15240" b="18415"/>
                  <wp:docPr id="3" name="图片 3" descr="03c87a65fa88e20f764968d5d9fb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3c87a65fa88e20f764968d5d9fb14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2286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vertAlign w:val="baseline"/>
              </w:rPr>
            </w:pPr>
            <w:r>
              <w:drawing>
                <wp:inline distT="0" distB="0" distL="114300" distR="114300">
                  <wp:extent cx="2438400" cy="1415415"/>
                  <wp:effectExtent l="0" t="0" r="0" b="1333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41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32" w:firstLineChars="200"/>
        <w:jc w:val="left"/>
        <w:rPr>
          <w:rFonts w:hint="eastAsia" w:ascii="Arial" w:hAnsi="Arial" w:cs="Arial"/>
          <w:b w:val="0"/>
          <w:i w:val="0"/>
          <w:caps w:val="0"/>
          <w:color w:val="000000"/>
          <w:spacing w:val="3"/>
          <w:lang w:eastAsia="zh-CN"/>
        </w:rPr>
      </w:pPr>
    </w:p>
    <w:p>
      <w:pPr>
        <w:ind w:firstLine="432" w:firstLineChars="200"/>
        <w:jc w:val="left"/>
        <w:rPr>
          <w:rFonts w:hint="eastAsia" w:ascii="Arial" w:hAnsi="Arial" w:cs="Arial"/>
          <w:b w:val="0"/>
          <w:i w:val="0"/>
          <w:caps w:val="0"/>
          <w:color w:val="000000"/>
          <w:spacing w:val="3"/>
          <w:lang w:eastAsia="zh-CN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3"/>
        </w:rPr>
        <w:t>1月29日，WeLink正式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3"/>
          <w:lang w:val="en-US" w:eastAsia="zh-CN"/>
        </w:rPr>
        <w:t>上线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3"/>
        </w:rPr>
        <w:t>“健康打卡”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3"/>
          <w:lang w:val="en-US" w:eastAsia="zh-CN"/>
        </w:rPr>
        <w:t>功能，并免费向所有企业组织开放，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3"/>
        </w:rPr>
        <w:t>帮助企业共抗疫情防控战役，协助企业快速了解员工去向以及身体健康状态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3"/>
          <w:lang w:eastAsia="zh-CN"/>
        </w:rPr>
        <w:t>。</w:t>
      </w:r>
    </w:p>
    <w:p>
      <w:pPr>
        <w:ind w:firstLine="432" w:firstLineChars="200"/>
        <w:jc w:val="left"/>
        <w:rPr>
          <w:rFonts w:hint="eastAsia" w:ascii="Arial" w:hAnsi="Arial" w:cs="Arial"/>
          <w:b w:val="0"/>
          <w:i w:val="0"/>
          <w:caps w:val="0"/>
          <w:color w:val="000000"/>
          <w:spacing w:val="3"/>
          <w:lang w:val="en-US" w:eastAsia="zh-CN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3"/>
        </w:rPr>
        <w:t>WeLink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3"/>
          <w:lang w:val="en-US" w:eastAsia="zh-CN"/>
        </w:rPr>
        <w:t>实现在任何时间、任何地点的全场景智能办公，助力员工、客户、学生通过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3"/>
        </w:rPr>
        <w:t>手机、电脑、平板、电子白板等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3"/>
          <w:lang w:val="en-US" w:eastAsia="zh-CN"/>
        </w:rPr>
        <w:t>终端设备进行视频会议，实时</w:t>
      </w:r>
      <w:bookmarkStart w:id="0" w:name="_GoBack"/>
      <w:bookmarkEnd w:id="0"/>
      <w:r>
        <w:rPr>
          <w:rFonts w:hint="eastAsia" w:ascii="Arial" w:hAnsi="Arial" w:cs="Arial"/>
          <w:b w:val="0"/>
          <w:i w:val="0"/>
          <w:caps w:val="0"/>
          <w:color w:val="000000"/>
          <w:spacing w:val="3"/>
          <w:lang w:val="en-US" w:eastAsia="zh-CN"/>
        </w:rPr>
        <w:t>协作办公，实现停课不停学。</w:t>
      </w:r>
    </w:p>
    <w:p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欢迎有需要的企业、组织，申请使用。</w:t>
      </w:r>
    </w:p>
    <w:p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如遇疑难问题，请咨询辽宁华为云授权销售支持中心：蔡先生15042495929 </w:t>
      </w:r>
    </w:p>
    <w:p>
      <w:pPr>
        <w:ind w:firstLine="5460" w:firstLineChars="26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王先生13842816214</w:t>
      </w:r>
    </w:p>
    <w:p>
      <w:pPr>
        <w:ind w:firstLine="432" w:firstLineChars="200"/>
        <w:jc w:val="left"/>
        <w:rPr>
          <w:rFonts w:hint="eastAsia" w:ascii="Arial" w:hAnsi="Arial" w:cs="Arial"/>
          <w:b w:val="0"/>
          <w:i w:val="0"/>
          <w:caps w:val="0"/>
          <w:color w:val="000000"/>
          <w:spacing w:val="3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000000"/>
          <w:spacing w:val="3"/>
          <w:lang w:val="en-US" w:eastAsia="zh-CN"/>
        </w:rPr>
        <w:t>具体扫码操作流程如下：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2011"/>
        <w:gridCol w:w="2101"/>
        <w:gridCol w:w="2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3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000000"/>
                <w:spacing w:val="3"/>
                <w:vertAlign w:val="baseline"/>
                <w:lang w:val="en-US" w:eastAsia="zh-CN"/>
              </w:rPr>
              <w:t>注册、关联华为云账号</w:t>
            </w:r>
          </w:p>
        </w:tc>
        <w:tc>
          <w:tcPr>
            <w:tcW w:w="213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3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000000"/>
                <w:spacing w:val="3"/>
                <w:vertAlign w:val="baseline"/>
                <w:lang w:val="en-US" w:eastAsia="zh-CN"/>
              </w:rPr>
              <w:t>注册welink账号</w:t>
            </w:r>
          </w:p>
        </w:tc>
        <w:tc>
          <w:tcPr>
            <w:tcW w:w="2131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3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olor w:val="000000"/>
                <w:spacing w:val="3"/>
                <w:vertAlign w:val="baseline"/>
                <w:lang w:val="en-US" w:eastAsia="zh-CN"/>
              </w:rPr>
              <w:t>W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000000"/>
                <w:spacing w:val="3"/>
                <w:vertAlign w:val="baseline"/>
                <w:lang w:val="en-US" w:eastAsia="zh-CN"/>
              </w:rPr>
              <w:t>elink账号绑定华为云账号流程</w:t>
            </w:r>
          </w:p>
        </w:tc>
        <w:tc>
          <w:tcPr>
            <w:tcW w:w="2131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3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olor w:val="000000"/>
                <w:spacing w:val="3"/>
                <w:vertAlign w:val="baseline"/>
                <w:lang w:val="en-US" w:eastAsia="zh-CN"/>
              </w:rPr>
              <w:t>W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000000"/>
                <w:spacing w:val="3"/>
                <w:vertAlign w:val="baseline"/>
                <w:lang w:val="en-US" w:eastAsia="zh-CN"/>
              </w:rPr>
              <w:t>elink使用参考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Arial" w:hAnsi="Arial" w:cs="Arial"/>
                <w:b w:val="0"/>
                <w:i w:val="0"/>
                <w:caps w:val="0"/>
                <w:color w:val="000000"/>
                <w:spacing w:val="3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000000"/>
                <w:spacing w:val="3"/>
                <w:lang w:val="en-US" w:eastAsia="zh-CN"/>
              </w:rPr>
              <w:drawing>
                <wp:inline distT="0" distB="0" distL="114300" distR="114300">
                  <wp:extent cx="1308100" cy="1203960"/>
                  <wp:effectExtent l="0" t="0" r="6350" b="15240"/>
                  <wp:docPr id="6" name="图片 6" descr="e09251f27a4d23a6cc9624ea954ae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09251f27a4d23a6cc9624ea954aee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1203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Arial" w:hAnsi="Arial" w:cs="Arial"/>
                <w:b w:val="0"/>
                <w:i w:val="0"/>
                <w:caps w:val="0"/>
                <w:color w:val="000000"/>
                <w:spacing w:val="3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128395" cy="1134745"/>
                  <wp:effectExtent l="0" t="0" r="14605" b="8255"/>
                  <wp:docPr id="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395" cy="113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Arial" w:hAnsi="Arial" w:cs="Arial"/>
                <w:b w:val="0"/>
                <w:i w:val="0"/>
                <w:caps w:val="0"/>
                <w:color w:val="000000"/>
                <w:spacing w:val="3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193800" cy="1257935"/>
                  <wp:effectExtent l="0" t="0" r="6350" b="18415"/>
                  <wp:docPr id="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1257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Arial" w:hAnsi="Arial" w:cs="Arial"/>
                <w:b w:val="0"/>
                <w:i w:val="0"/>
                <w:caps w:val="0"/>
                <w:color w:val="000000"/>
                <w:spacing w:val="3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203960" cy="1167130"/>
                  <wp:effectExtent l="0" t="0" r="15240" b="13970"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60" cy="1167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20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83327"/>
    <w:rsid w:val="0FB643D5"/>
    <w:rsid w:val="1DCE6E48"/>
    <w:rsid w:val="26D06AE4"/>
    <w:rsid w:val="372B5CDC"/>
    <w:rsid w:val="44396E5B"/>
    <w:rsid w:val="49C00D3C"/>
    <w:rsid w:val="4FAB358F"/>
    <w:rsid w:val="4FAD7BC0"/>
    <w:rsid w:val="75CE764E"/>
    <w:rsid w:val="75DE7CD9"/>
    <w:rsid w:val="7C02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Yaoyao</dc:creator>
  <cp:lastModifiedBy>Mrs.miss</cp:lastModifiedBy>
  <dcterms:modified xsi:type="dcterms:W3CDTF">2020-01-31T23:49:03Z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