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85437" w14:paraId="498A90E1" w14:textId="77777777">
        <w:tc>
          <w:tcPr>
            <w:tcW w:w="509" w:type="dxa"/>
          </w:tcPr>
          <w:p w14:paraId="3ED28C0A" w14:textId="77777777" w:rsidR="00C85437" w:rsidRDefault="00FD1B52">
            <w:pPr>
              <w:pStyle w:val="affff4"/>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E5337A5" w14:textId="77777777" w:rsidR="00C85437" w:rsidRDefault="00FD1B52">
            <w:pPr>
              <w:pStyle w:val="affff4"/>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t>35.</w:t>
            </w:r>
            <w:r>
              <w:rPr>
                <w:rFonts w:ascii="黑体" w:eastAsia="黑体" w:hAnsi="黑体" w:hint="eastAsia"/>
                <w:sz w:val="21"/>
                <w:szCs w:val="21"/>
              </w:rPr>
              <w:t>080</w:t>
            </w:r>
          </w:p>
        </w:tc>
      </w:tr>
      <w:tr w:rsidR="00C85437" w14:paraId="709F0B2E" w14:textId="77777777">
        <w:tc>
          <w:tcPr>
            <w:tcW w:w="509" w:type="dxa"/>
          </w:tcPr>
          <w:p w14:paraId="63E4DCB5" w14:textId="77777777" w:rsidR="00C85437" w:rsidRDefault="00FD1B52">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5DF3E4D8" w14:textId="77777777" w:rsidR="00C85437" w:rsidRDefault="00FD1B52">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L77</w:t>
            </w:r>
          </w:p>
        </w:tc>
      </w:tr>
    </w:tbl>
    <w:p w14:paraId="207CE650" w14:textId="77777777" w:rsidR="00C85437" w:rsidRDefault="00FD1B52">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29535B7" wp14:editId="113A917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29C559D" w14:textId="77777777" w:rsidR="00C85437" w:rsidRDefault="00C85437">
      <w:pPr>
        <w:pStyle w:val="afffff7"/>
        <w:framePr w:w="9639" w:h="6976" w:hRule="exact" w:hSpace="0" w:vSpace="0" w:wrap="around" w:hAnchor="page" w:y="6408"/>
        <w:jc w:val="center"/>
        <w:rPr>
          <w:rFonts w:ascii="黑体" w:eastAsia="黑体" w:hAnsi="黑体" w:hint="eastAsia"/>
          <w:b w:val="0"/>
          <w:bCs w:val="0"/>
          <w:w w:val="100"/>
        </w:rPr>
      </w:pPr>
    </w:p>
    <w:bookmarkStart w:id="0" w:name="CSTD_NAME"/>
    <w:p w14:paraId="728D5DF8" w14:textId="77777777" w:rsidR="00C85437" w:rsidRDefault="00FD1B52">
      <w:pPr>
        <w:pStyle w:val="affffffffffc"/>
        <w:framePr w:h="6974" w:hRule="exact" w:wrap="around" w:x="1419" w:anchorLock="1"/>
        <w:rPr>
          <w:rFonts w:hint="eastAsia"/>
        </w:rPr>
      </w:pPr>
      <w:r>
        <w:rPr>
          <w:rFonts w:hint="eastAsia"/>
        </w:rPr>
        <w:fldChar w:fldCharType="begin">
          <w:ffData>
            <w:name w:val="CSTD_NAME"/>
            <w:enabled/>
            <w:calcOnExit w:val="0"/>
            <w:textInput>
              <w:default w:val="应用系统工程 企业数据架构系统设计规范"/>
            </w:textInput>
          </w:ffData>
        </w:fldChar>
      </w:r>
      <w:r>
        <w:rPr>
          <w:rFonts w:hint="eastAsia"/>
        </w:rPr>
        <w:instrText>FORMTEXT</w:instrText>
      </w:r>
      <w:r>
        <w:rPr>
          <w:rFonts w:hint="eastAsia"/>
        </w:rPr>
      </w:r>
      <w:r>
        <w:rPr>
          <w:rFonts w:hint="eastAsia"/>
        </w:rPr>
        <w:fldChar w:fldCharType="separate"/>
      </w:r>
      <w:r>
        <w:rPr>
          <w:rFonts w:hint="eastAsia"/>
        </w:rPr>
        <w:t>应用系统工程</w:t>
      </w:r>
      <w:r>
        <w:rPr>
          <w:rFonts w:hint="eastAsia"/>
        </w:rPr>
        <w:t xml:space="preserve"> </w:t>
      </w:r>
      <w:r>
        <w:rPr>
          <w:rFonts w:hint="eastAsia"/>
        </w:rPr>
        <w:t>数据架构系统设计规范</w:t>
      </w:r>
      <w:r>
        <w:rPr>
          <w:rFonts w:hint="eastAsia"/>
        </w:rPr>
        <w:fldChar w:fldCharType="end"/>
      </w:r>
      <w:bookmarkEnd w:id="0"/>
    </w:p>
    <w:p w14:paraId="345AEFB3" w14:textId="77777777" w:rsidR="00C85437" w:rsidRDefault="00C85437">
      <w:pPr>
        <w:framePr w:w="9639" w:h="6974" w:hRule="exact" w:wrap="around" w:vAnchor="page" w:hAnchor="page" w:x="1419" w:y="6408" w:anchorLock="1"/>
        <w:ind w:left="-1418"/>
      </w:pPr>
    </w:p>
    <w:bookmarkStart w:id="1" w:name="ESTD_NAME"/>
    <w:p w14:paraId="1FAA8291" w14:textId="77777777" w:rsidR="00C85437" w:rsidRDefault="00FD1B52">
      <w:pPr>
        <w:pStyle w:val="affffffff"/>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Application system engineering-Data architecture system design specification"/>
            </w:textInput>
          </w:ffData>
        </w:fldChar>
      </w:r>
      <w:r>
        <w:rPr>
          <w:rFonts w:eastAsia="黑体"/>
          <w:szCs w:val="28"/>
        </w:rPr>
        <w:instrText>FORMTEXT</w:instrText>
      </w:r>
      <w:r>
        <w:rPr>
          <w:rFonts w:eastAsia="黑体"/>
          <w:szCs w:val="28"/>
        </w:rPr>
      </w:r>
      <w:r>
        <w:rPr>
          <w:rFonts w:eastAsia="黑体"/>
          <w:szCs w:val="28"/>
        </w:rPr>
        <w:fldChar w:fldCharType="separate"/>
      </w:r>
      <w:r>
        <w:rPr>
          <w:rFonts w:eastAsia="黑体"/>
          <w:szCs w:val="28"/>
        </w:rPr>
        <w:t>Application system engineering-Data architecture system design specification</w:t>
      </w:r>
      <w:r>
        <w:rPr>
          <w:rFonts w:eastAsia="黑体"/>
          <w:szCs w:val="28"/>
        </w:rPr>
        <w:fldChar w:fldCharType="end"/>
      </w:r>
      <w:bookmarkEnd w:id="1"/>
    </w:p>
    <w:p w14:paraId="6B5FB4AA" w14:textId="77777777" w:rsidR="00C85437" w:rsidRDefault="00C85437">
      <w:pPr>
        <w:framePr w:w="9639" w:h="6974" w:hRule="exact" w:wrap="around" w:vAnchor="page" w:hAnchor="page" w:x="1419" w:y="6408" w:anchorLock="1"/>
        <w:spacing w:line="760" w:lineRule="exact"/>
        <w:ind w:left="-1418"/>
      </w:pPr>
    </w:p>
    <w:p w14:paraId="51A2BC3E" w14:textId="77777777" w:rsidR="00C85437" w:rsidRDefault="00C85437">
      <w:pPr>
        <w:pStyle w:val="affffffff"/>
        <w:framePr w:w="9639" w:h="6974" w:hRule="exact" w:wrap="around" w:vAnchor="page" w:hAnchor="page" w:x="1419" w:y="6408" w:anchorLock="1"/>
        <w:textAlignment w:val="bottom"/>
        <w:rPr>
          <w:rFonts w:eastAsia="黑体"/>
          <w:szCs w:val="28"/>
        </w:rPr>
      </w:pPr>
    </w:p>
    <w:bookmarkStart w:id="2" w:name="下拉1"/>
    <w:p w14:paraId="6B1C724F" w14:textId="77777777" w:rsidR="00C85437" w:rsidRDefault="00FD1B52">
      <w:pPr>
        <w:pStyle w:val="affffffff"/>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End w:id="2"/>
    </w:p>
    <w:p w14:paraId="3D5A2E18" w14:textId="77777777" w:rsidR="00C85437" w:rsidRDefault="00FD1B52">
      <w:pPr>
        <w:pStyle w:val="affffffff"/>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w:t>
      </w:r>
      <w:r>
        <w:rPr>
          <w:rFonts w:hint="eastAsia"/>
          <w:sz w:val="21"/>
          <w:szCs w:val="28"/>
        </w:rPr>
        <w:t>6</w:t>
      </w:r>
      <w:r>
        <w:rPr>
          <w:sz w:val="21"/>
          <w:szCs w:val="28"/>
        </w:rPr>
        <w:t>-</w:t>
      </w:r>
      <w:r>
        <w:rPr>
          <w:rFonts w:hint="eastAsia"/>
          <w:sz w:val="21"/>
          <w:szCs w:val="28"/>
        </w:rPr>
        <w:t>01</w:t>
      </w:r>
      <w:r>
        <w:rPr>
          <w:sz w:val="21"/>
          <w:szCs w:val="28"/>
        </w:rPr>
        <w:t>-</w:t>
      </w:r>
      <w:r>
        <w:rPr>
          <w:rFonts w:hint="eastAsia"/>
          <w:sz w:val="21"/>
          <w:szCs w:val="28"/>
        </w:rPr>
        <w:t>0</w:t>
      </w:r>
      <w:r>
        <w:rPr>
          <w:rFonts w:hint="eastAsia"/>
          <w:sz w:val="21"/>
          <w:szCs w:val="28"/>
        </w:rPr>
        <w:t>6</w:t>
      </w:r>
      <w:r>
        <w:rPr>
          <w:rFonts w:hint="eastAsia"/>
          <w:sz w:val="21"/>
          <w:szCs w:val="28"/>
        </w:rPr>
        <w:t>）</w:t>
      </w:r>
      <w:r>
        <w:rPr>
          <w:sz w:val="21"/>
          <w:szCs w:val="28"/>
        </w:rPr>
        <w:fldChar w:fldCharType="end"/>
      </w:r>
      <w:bookmarkEnd w:id="3"/>
    </w:p>
    <w:p w14:paraId="47A7300D" w14:textId="77777777" w:rsidR="00C85437" w:rsidRDefault="00FD1B52">
      <w:pPr>
        <w:pStyle w:val="affffffff"/>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4"/>
    </w:p>
    <w:p w14:paraId="73EB3AB0" w14:textId="77777777" w:rsidR="00C85437" w:rsidRDefault="00FD1B52">
      <w:pPr>
        <w:pStyle w:val="affffffffff8"/>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p w14:paraId="22375538" w14:textId="77777777" w:rsidR="00C85437" w:rsidRDefault="00FD1B52">
      <w:pPr>
        <w:pStyle w:val="affffffffff9"/>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14:paraId="3FCD12BF" w14:textId="77777777" w:rsidR="00C85437" w:rsidRDefault="00FD1B52">
      <w:pPr>
        <w:pStyle w:val="afffffffff"/>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14:paraId="3954F537" w14:textId="77777777" w:rsidR="00C85437" w:rsidRDefault="00FD1B52">
      <w:pPr>
        <w:pStyle w:val="affffffffe"/>
        <w:framePr w:w="8508" w:wrap="auto" w:vAnchor="text" w:hAnchor="page" w:x="1930" w:y="-269"/>
        <w:rPr>
          <w:rFonts w:ascii="Times New Roman" w:hAnsi="Times New Roman"/>
          <w:sz w:val="84"/>
          <w:szCs w:val="84"/>
        </w:rPr>
      </w:pPr>
      <w:r>
        <w:rPr>
          <w:rFonts w:ascii="Times New Roman" w:hAnsi="Times New Roman" w:hint="eastAsia"/>
          <w:sz w:val="84"/>
          <w:szCs w:val="84"/>
        </w:rPr>
        <w:t>团体标准</w:t>
      </w:r>
    </w:p>
    <w:p w14:paraId="0B5011EE" w14:textId="77777777" w:rsidR="00C85437" w:rsidRDefault="00FD1B52">
      <w:pPr>
        <w:pStyle w:val="affffffffffa"/>
        <w:framePr w:wrap="auto" w:x="1497" w:y="3595"/>
        <w:rPr>
          <w:rFonts w:hAnsi="黑体" w:hint="eastAsia"/>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14:paraId="19CC8DDD" w14:textId="77777777" w:rsidR="00C85437" w:rsidRDefault="00FD1B52">
      <w:pPr>
        <w:rPr>
          <w:rFonts w:ascii="宋体" w:hAnsi="宋体" w:hint="eastAsia"/>
          <w:sz w:val="28"/>
          <w:szCs w:val="28"/>
        </w:rPr>
        <w:sectPr w:rsidR="00C85437">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EEA3501" wp14:editId="4A002D7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76B05D1" w14:textId="77777777" w:rsidR="00C85437" w:rsidRDefault="00FD1B52">
      <w:pPr>
        <w:pStyle w:val="afffffff1"/>
        <w:spacing w:after="360"/>
      </w:pPr>
      <w:bookmarkStart w:id="13" w:name="BookMark1"/>
      <w:bookmarkStart w:id="14" w:name="_Toc203721667"/>
      <w:bookmarkStart w:id="15" w:name="_Toc166750227"/>
      <w:bookmarkStart w:id="16" w:name="_Toc1628"/>
      <w:r>
        <w:rPr>
          <w:rFonts w:hint="eastAsia"/>
          <w:spacing w:val="320"/>
        </w:rPr>
        <w:lastRenderedPageBreak/>
        <w:t>目</w:t>
      </w:r>
      <w:r>
        <w:rPr>
          <w:rFonts w:hint="eastAsia"/>
        </w:rPr>
        <w:t>次</w:t>
      </w:r>
    </w:p>
    <w:p w14:paraId="3FCAF50C" w14:textId="77777777" w:rsidR="00C85437" w:rsidRDefault="00FD1B52">
      <w:pPr>
        <w:pStyle w:val="TOC1"/>
        <w:tabs>
          <w:tab w:val="right" w:leader="dot" w:pos="9354"/>
        </w:tabs>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12770" w:history="1">
        <w:r>
          <w:rPr>
            <w:spacing w:val="320"/>
          </w:rPr>
          <w:t>前</w:t>
        </w:r>
        <w:r>
          <w:t>言</w:t>
        </w:r>
        <w:r>
          <w:tab/>
        </w:r>
        <w:r>
          <w:fldChar w:fldCharType="begin"/>
        </w:r>
        <w:r>
          <w:instrText xml:space="preserve"> PAGEREF _Toc12770 \h </w:instrText>
        </w:r>
        <w:r>
          <w:fldChar w:fldCharType="separate"/>
        </w:r>
        <w:r>
          <w:t>II</w:t>
        </w:r>
        <w:r>
          <w:fldChar w:fldCharType="end"/>
        </w:r>
      </w:hyperlink>
    </w:p>
    <w:p w14:paraId="6827AA32" w14:textId="77777777" w:rsidR="00C85437" w:rsidRDefault="00FD1B52">
      <w:pPr>
        <w:pStyle w:val="TOC1"/>
        <w:tabs>
          <w:tab w:val="right" w:leader="dot" w:pos="9354"/>
        </w:tabs>
      </w:pPr>
      <w:hyperlink w:anchor="_Toc22018" w:history="1">
        <w:r>
          <w:rPr>
            <w:rFonts w:ascii="黑体" w:eastAsia="黑体" w:hint="eastAsia"/>
          </w:rPr>
          <w:t xml:space="preserve">1 </w:t>
        </w:r>
        <w:r>
          <w:rPr>
            <w:rFonts w:hint="eastAsia"/>
          </w:rPr>
          <w:t>范围</w:t>
        </w:r>
        <w:r>
          <w:tab/>
        </w:r>
        <w:r>
          <w:fldChar w:fldCharType="begin"/>
        </w:r>
        <w:r>
          <w:instrText xml:space="preserve"> PAGEREF _Toc22018 \h </w:instrText>
        </w:r>
        <w:r>
          <w:fldChar w:fldCharType="separate"/>
        </w:r>
        <w:r>
          <w:t>3</w:t>
        </w:r>
        <w:r>
          <w:fldChar w:fldCharType="end"/>
        </w:r>
      </w:hyperlink>
    </w:p>
    <w:p w14:paraId="54B91C06" w14:textId="77777777" w:rsidR="00C85437" w:rsidRDefault="00FD1B52">
      <w:pPr>
        <w:pStyle w:val="TOC1"/>
        <w:tabs>
          <w:tab w:val="right" w:leader="dot" w:pos="9354"/>
        </w:tabs>
      </w:pPr>
      <w:hyperlink w:anchor="_Toc17085" w:history="1">
        <w:r>
          <w:rPr>
            <w:rFonts w:ascii="黑体" w:eastAsia="黑体" w:hint="eastAsia"/>
          </w:rPr>
          <w:t xml:space="preserve">2 </w:t>
        </w:r>
        <w:r>
          <w:rPr>
            <w:rFonts w:hint="eastAsia"/>
          </w:rPr>
          <w:t>规范性引用文件</w:t>
        </w:r>
        <w:r>
          <w:tab/>
        </w:r>
        <w:r>
          <w:fldChar w:fldCharType="begin"/>
        </w:r>
        <w:r>
          <w:instrText xml:space="preserve"> PAGEREF _Toc17085 \h </w:instrText>
        </w:r>
        <w:r>
          <w:fldChar w:fldCharType="separate"/>
        </w:r>
        <w:r>
          <w:t>3</w:t>
        </w:r>
        <w:r>
          <w:fldChar w:fldCharType="end"/>
        </w:r>
      </w:hyperlink>
    </w:p>
    <w:p w14:paraId="5C75068B" w14:textId="77777777" w:rsidR="00C85437" w:rsidRDefault="00FD1B52">
      <w:pPr>
        <w:pStyle w:val="TOC1"/>
        <w:tabs>
          <w:tab w:val="right" w:leader="dot" w:pos="9354"/>
        </w:tabs>
      </w:pPr>
      <w:hyperlink w:anchor="_Toc30890" w:history="1">
        <w:r>
          <w:rPr>
            <w:rFonts w:ascii="黑体" w:eastAsia="黑体" w:hint="eastAsia"/>
          </w:rPr>
          <w:t xml:space="preserve">3 </w:t>
        </w:r>
        <w:r>
          <w:rPr>
            <w:rFonts w:hint="eastAsia"/>
          </w:rPr>
          <w:t>术语和定义</w:t>
        </w:r>
        <w:r>
          <w:tab/>
        </w:r>
        <w:r>
          <w:fldChar w:fldCharType="begin"/>
        </w:r>
        <w:r>
          <w:instrText xml:space="preserve"> PAGEREF _Toc30890 \h </w:instrText>
        </w:r>
        <w:r>
          <w:fldChar w:fldCharType="separate"/>
        </w:r>
        <w:r>
          <w:t>3</w:t>
        </w:r>
        <w:r>
          <w:fldChar w:fldCharType="end"/>
        </w:r>
      </w:hyperlink>
    </w:p>
    <w:p w14:paraId="1088DFB6" w14:textId="77777777" w:rsidR="00C85437" w:rsidRDefault="00FD1B52">
      <w:pPr>
        <w:pStyle w:val="TOC1"/>
        <w:tabs>
          <w:tab w:val="right" w:leader="dot" w:pos="9354"/>
        </w:tabs>
      </w:pPr>
      <w:hyperlink w:anchor="_Toc3127" w:history="1">
        <w:r>
          <w:rPr>
            <w:rFonts w:ascii="黑体" w:eastAsia="黑体" w:hint="eastAsia"/>
            <w:szCs w:val="24"/>
          </w:rPr>
          <w:t xml:space="preserve">4 </w:t>
        </w:r>
        <w:r>
          <w:rPr>
            <w:rFonts w:hint="eastAsia"/>
            <w:szCs w:val="24"/>
          </w:rPr>
          <w:t>基本规定</w:t>
        </w:r>
        <w:r>
          <w:tab/>
        </w:r>
        <w:r>
          <w:fldChar w:fldCharType="begin"/>
        </w:r>
        <w:r>
          <w:instrText xml:space="preserve"> PAGEREF _Toc3127 \h </w:instrText>
        </w:r>
        <w:r>
          <w:fldChar w:fldCharType="separate"/>
        </w:r>
        <w:r>
          <w:t>3</w:t>
        </w:r>
        <w:r>
          <w:fldChar w:fldCharType="end"/>
        </w:r>
      </w:hyperlink>
    </w:p>
    <w:p w14:paraId="6DFAFB18" w14:textId="77777777" w:rsidR="00C85437" w:rsidRDefault="00FD1B52">
      <w:pPr>
        <w:pStyle w:val="TOC2"/>
        <w:tabs>
          <w:tab w:val="clear" w:pos="9344"/>
          <w:tab w:val="right" w:leader="dot" w:pos="9354"/>
        </w:tabs>
      </w:pPr>
      <w:hyperlink w:anchor="_Toc29828" w:history="1">
        <w:r>
          <w:rPr>
            <w:rFonts w:ascii="黑体" w:eastAsia="黑体" w:hAnsi="Times New Roman" w:hint="eastAsia"/>
            <w:kern w:val="0"/>
            <w:szCs w:val="24"/>
            <w14:scene3d>
              <w14:camera w14:prst="orthographicFront"/>
              <w14:lightRig w14:rig="threePt" w14:dir="t">
                <w14:rot w14:lat="0" w14:lon="0" w14:rev="0"/>
              </w14:lightRig>
            </w14:scene3d>
          </w:rPr>
          <w:t xml:space="preserve">4.1 </w:t>
        </w:r>
        <w:r>
          <w:rPr>
            <w:rFonts w:hint="eastAsia"/>
            <w:szCs w:val="24"/>
          </w:rPr>
          <w:t>一般要求</w:t>
        </w:r>
        <w:r>
          <w:tab/>
        </w:r>
        <w:r>
          <w:fldChar w:fldCharType="begin"/>
        </w:r>
        <w:r>
          <w:instrText xml:space="preserve"> PAGEREF _Toc29828 \h </w:instrText>
        </w:r>
        <w:r>
          <w:fldChar w:fldCharType="separate"/>
        </w:r>
        <w:r>
          <w:t>3</w:t>
        </w:r>
        <w:r>
          <w:fldChar w:fldCharType="end"/>
        </w:r>
      </w:hyperlink>
    </w:p>
    <w:p w14:paraId="507FA77A" w14:textId="77777777" w:rsidR="00C85437" w:rsidRDefault="00FD1B52">
      <w:pPr>
        <w:pStyle w:val="TOC2"/>
        <w:tabs>
          <w:tab w:val="clear" w:pos="9344"/>
          <w:tab w:val="right" w:leader="dot" w:pos="9354"/>
        </w:tabs>
      </w:pPr>
      <w:hyperlink w:anchor="_Toc18930" w:history="1">
        <w:r>
          <w:rPr>
            <w:rFonts w:ascii="黑体" w:eastAsia="黑体" w:hAnsi="Times New Roman" w:hint="eastAsia"/>
            <w:kern w:val="0"/>
            <w:szCs w:val="24"/>
            <w14:scene3d>
              <w14:camera w14:prst="orthographicFront"/>
              <w14:lightRig w14:rig="threePt" w14:dir="t">
                <w14:rot w14:lat="0" w14:lon="0" w14:rev="0"/>
              </w14:lightRig>
            </w14:scene3d>
          </w:rPr>
          <w:t xml:space="preserve">4.2 </w:t>
        </w:r>
        <w:r>
          <w:rPr>
            <w:rFonts w:hint="eastAsia"/>
            <w:szCs w:val="24"/>
          </w:rPr>
          <w:t>其他规定</w:t>
        </w:r>
        <w:r>
          <w:tab/>
        </w:r>
        <w:r>
          <w:fldChar w:fldCharType="begin"/>
        </w:r>
        <w:r>
          <w:instrText xml:space="preserve"> PAGEREF _Toc18930 \h </w:instrText>
        </w:r>
        <w:r>
          <w:fldChar w:fldCharType="separate"/>
        </w:r>
        <w:r>
          <w:t>3</w:t>
        </w:r>
        <w:r>
          <w:fldChar w:fldCharType="end"/>
        </w:r>
      </w:hyperlink>
    </w:p>
    <w:p w14:paraId="4C48D28E" w14:textId="77777777" w:rsidR="00C85437" w:rsidRDefault="00FD1B52">
      <w:pPr>
        <w:pStyle w:val="TOC1"/>
        <w:tabs>
          <w:tab w:val="right" w:leader="dot" w:pos="9354"/>
        </w:tabs>
      </w:pPr>
      <w:hyperlink w:anchor="_Toc31003" w:history="1">
        <w:r>
          <w:rPr>
            <w:rFonts w:ascii="黑体" w:eastAsia="黑体" w:hint="eastAsia"/>
            <w:szCs w:val="24"/>
          </w:rPr>
          <w:t xml:space="preserve">5 </w:t>
        </w:r>
        <w:r>
          <w:rPr>
            <w:rFonts w:hint="eastAsia"/>
            <w:szCs w:val="24"/>
          </w:rPr>
          <w:t>元数据管理子系统</w:t>
        </w:r>
        <w:r>
          <w:tab/>
        </w:r>
        <w:r>
          <w:fldChar w:fldCharType="begin"/>
        </w:r>
        <w:r>
          <w:instrText xml:space="preserve"> PAGEREF _Toc31003 \h </w:instrText>
        </w:r>
        <w:r>
          <w:fldChar w:fldCharType="separate"/>
        </w:r>
        <w:r>
          <w:t>4</w:t>
        </w:r>
        <w:r>
          <w:fldChar w:fldCharType="end"/>
        </w:r>
      </w:hyperlink>
    </w:p>
    <w:p w14:paraId="20C26642" w14:textId="77777777" w:rsidR="00C85437" w:rsidRDefault="00FD1B52">
      <w:pPr>
        <w:pStyle w:val="TOC2"/>
        <w:tabs>
          <w:tab w:val="clear" w:pos="9344"/>
          <w:tab w:val="right" w:leader="dot" w:pos="9354"/>
        </w:tabs>
      </w:pPr>
      <w:hyperlink w:anchor="_Toc3572" w:history="1">
        <w:r>
          <w:rPr>
            <w:rFonts w:ascii="黑体" w:eastAsia="黑体" w:hAnsi="Times New Roman" w:hint="eastAsia"/>
            <w:kern w:val="0"/>
            <w:szCs w:val="24"/>
            <w14:scene3d>
              <w14:camera w14:prst="orthographicFront"/>
              <w14:lightRig w14:rig="threePt" w14:dir="t">
                <w14:rot w14:lat="0" w14:lon="0" w14:rev="0"/>
              </w14:lightRig>
            </w14:scene3d>
          </w:rPr>
          <w:t xml:space="preserve">5.1 </w:t>
        </w:r>
        <w:r>
          <w:rPr>
            <w:rFonts w:hint="eastAsia"/>
            <w:szCs w:val="24"/>
          </w:rPr>
          <w:t>一般规定</w:t>
        </w:r>
        <w:r>
          <w:tab/>
        </w:r>
        <w:r>
          <w:fldChar w:fldCharType="begin"/>
        </w:r>
        <w:r>
          <w:instrText xml:space="preserve"> PAGEREF _Toc3572 \h </w:instrText>
        </w:r>
        <w:r>
          <w:fldChar w:fldCharType="separate"/>
        </w:r>
        <w:r>
          <w:t>4</w:t>
        </w:r>
        <w:r>
          <w:fldChar w:fldCharType="end"/>
        </w:r>
      </w:hyperlink>
    </w:p>
    <w:p w14:paraId="5CD9AF31" w14:textId="77777777" w:rsidR="00C85437" w:rsidRDefault="00FD1B52">
      <w:pPr>
        <w:pStyle w:val="TOC2"/>
        <w:tabs>
          <w:tab w:val="clear" w:pos="9344"/>
          <w:tab w:val="right" w:leader="dot" w:pos="9354"/>
        </w:tabs>
      </w:pPr>
      <w:hyperlink w:anchor="_Toc5729" w:history="1">
        <w:r>
          <w:rPr>
            <w:rFonts w:ascii="黑体" w:eastAsia="黑体" w:hAnsi="Times New Roman" w:hint="eastAsia"/>
            <w:kern w:val="0"/>
            <w:szCs w:val="24"/>
            <w14:scene3d>
              <w14:camera w14:prst="orthographicFront"/>
              <w14:lightRig w14:rig="threePt" w14:dir="t">
                <w14:rot w14:lat="0" w14:lon="0" w14:rev="0"/>
              </w14:lightRig>
            </w14:scene3d>
          </w:rPr>
          <w:t xml:space="preserve">5.2 </w:t>
        </w:r>
        <w:r>
          <w:rPr>
            <w:rFonts w:hint="eastAsia"/>
            <w:szCs w:val="24"/>
          </w:rPr>
          <w:t>功能要求</w:t>
        </w:r>
        <w:r>
          <w:tab/>
        </w:r>
        <w:r>
          <w:fldChar w:fldCharType="begin"/>
        </w:r>
        <w:r>
          <w:instrText xml:space="preserve"> PAGEREF _Toc5729 \h </w:instrText>
        </w:r>
        <w:r>
          <w:fldChar w:fldCharType="separate"/>
        </w:r>
        <w:r>
          <w:t>4</w:t>
        </w:r>
        <w:r>
          <w:fldChar w:fldCharType="end"/>
        </w:r>
      </w:hyperlink>
    </w:p>
    <w:p w14:paraId="2622D401" w14:textId="77777777" w:rsidR="00C85437" w:rsidRDefault="00FD1B52">
      <w:pPr>
        <w:pStyle w:val="TOC1"/>
        <w:tabs>
          <w:tab w:val="right" w:leader="dot" w:pos="9354"/>
        </w:tabs>
      </w:pPr>
      <w:hyperlink w:anchor="_Toc24162" w:history="1">
        <w:r>
          <w:rPr>
            <w:rFonts w:ascii="黑体" w:eastAsia="黑体" w:hint="eastAsia"/>
            <w:szCs w:val="24"/>
          </w:rPr>
          <w:t xml:space="preserve">6 </w:t>
        </w:r>
        <w:r>
          <w:rPr>
            <w:rFonts w:hint="eastAsia"/>
            <w:szCs w:val="24"/>
          </w:rPr>
          <w:t>数据质量管理子系统</w:t>
        </w:r>
        <w:r>
          <w:tab/>
        </w:r>
        <w:r>
          <w:fldChar w:fldCharType="begin"/>
        </w:r>
        <w:r>
          <w:instrText xml:space="preserve"> PAGEREF _Toc24162 \h </w:instrText>
        </w:r>
        <w:r>
          <w:fldChar w:fldCharType="separate"/>
        </w:r>
        <w:r>
          <w:t>4</w:t>
        </w:r>
        <w:r>
          <w:fldChar w:fldCharType="end"/>
        </w:r>
      </w:hyperlink>
    </w:p>
    <w:p w14:paraId="212BDEBE" w14:textId="77777777" w:rsidR="00C85437" w:rsidRDefault="00FD1B52">
      <w:pPr>
        <w:pStyle w:val="TOC2"/>
        <w:tabs>
          <w:tab w:val="clear" w:pos="9344"/>
          <w:tab w:val="right" w:leader="dot" w:pos="9354"/>
        </w:tabs>
      </w:pPr>
      <w:hyperlink w:anchor="_Toc32757" w:history="1">
        <w:r>
          <w:rPr>
            <w:rFonts w:ascii="黑体" w:eastAsia="黑体" w:hAnsi="Times New Roman" w:hint="eastAsia"/>
            <w:kern w:val="0"/>
            <w:szCs w:val="24"/>
            <w14:scene3d>
              <w14:camera w14:prst="orthographicFront"/>
              <w14:lightRig w14:rig="threePt" w14:dir="t">
                <w14:rot w14:lat="0" w14:lon="0" w14:rev="0"/>
              </w14:lightRig>
            </w14:scene3d>
          </w:rPr>
          <w:t xml:space="preserve">6.1 </w:t>
        </w:r>
        <w:r>
          <w:rPr>
            <w:rFonts w:hint="eastAsia"/>
            <w:szCs w:val="24"/>
          </w:rPr>
          <w:t>一般规定</w:t>
        </w:r>
        <w:r>
          <w:tab/>
        </w:r>
        <w:r>
          <w:fldChar w:fldCharType="begin"/>
        </w:r>
        <w:r>
          <w:instrText xml:space="preserve"> PAGEREF _Toc32757 \h </w:instrText>
        </w:r>
        <w:r>
          <w:fldChar w:fldCharType="separate"/>
        </w:r>
        <w:r>
          <w:t>4</w:t>
        </w:r>
        <w:r>
          <w:fldChar w:fldCharType="end"/>
        </w:r>
      </w:hyperlink>
    </w:p>
    <w:p w14:paraId="2B0CD13A" w14:textId="77777777" w:rsidR="00C85437" w:rsidRDefault="00FD1B52">
      <w:pPr>
        <w:pStyle w:val="TOC2"/>
        <w:tabs>
          <w:tab w:val="clear" w:pos="9344"/>
          <w:tab w:val="right" w:leader="dot" w:pos="9354"/>
        </w:tabs>
      </w:pPr>
      <w:hyperlink w:anchor="_Toc5674" w:history="1">
        <w:r>
          <w:rPr>
            <w:rFonts w:ascii="黑体" w:eastAsia="黑体" w:hAnsi="Times New Roman" w:hint="eastAsia"/>
            <w:kern w:val="0"/>
            <w:szCs w:val="24"/>
            <w14:scene3d>
              <w14:camera w14:prst="orthographicFront"/>
              <w14:lightRig w14:rig="threePt" w14:dir="t">
                <w14:rot w14:lat="0" w14:lon="0" w14:rev="0"/>
              </w14:lightRig>
            </w14:scene3d>
          </w:rPr>
          <w:t xml:space="preserve">6.2 </w:t>
        </w:r>
        <w:r>
          <w:rPr>
            <w:rFonts w:hint="eastAsia"/>
            <w:szCs w:val="24"/>
          </w:rPr>
          <w:t>功能要求</w:t>
        </w:r>
        <w:r>
          <w:tab/>
        </w:r>
        <w:r>
          <w:fldChar w:fldCharType="begin"/>
        </w:r>
        <w:r>
          <w:instrText xml:space="preserve"> PAGEREF _Toc5674 \h </w:instrText>
        </w:r>
        <w:r>
          <w:fldChar w:fldCharType="separate"/>
        </w:r>
        <w:r>
          <w:t>5</w:t>
        </w:r>
        <w:r>
          <w:fldChar w:fldCharType="end"/>
        </w:r>
      </w:hyperlink>
    </w:p>
    <w:p w14:paraId="25C36C5F" w14:textId="77777777" w:rsidR="00C85437" w:rsidRDefault="00FD1B52">
      <w:pPr>
        <w:pStyle w:val="TOC1"/>
        <w:tabs>
          <w:tab w:val="right" w:leader="dot" w:pos="9354"/>
        </w:tabs>
      </w:pPr>
      <w:hyperlink w:anchor="_Toc27568" w:history="1">
        <w:r>
          <w:rPr>
            <w:rFonts w:ascii="黑体" w:eastAsia="黑体" w:hint="eastAsia"/>
            <w:szCs w:val="24"/>
          </w:rPr>
          <w:t xml:space="preserve">7 </w:t>
        </w:r>
        <w:r>
          <w:rPr>
            <w:rFonts w:hint="eastAsia"/>
            <w:szCs w:val="24"/>
          </w:rPr>
          <w:t>主数据与参考数据管理子系统</w:t>
        </w:r>
        <w:r>
          <w:tab/>
        </w:r>
        <w:r>
          <w:fldChar w:fldCharType="begin"/>
        </w:r>
        <w:r>
          <w:instrText xml:space="preserve"> PAGEREF _Toc27568 \h </w:instrText>
        </w:r>
        <w:r>
          <w:fldChar w:fldCharType="separate"/>
        </w:r>
        <w:r>
          <w:t>5</w:t>
        </w:r>
        <w:r>
          <w:fldChar w:fldCharType="end"/>
        </w:r>
      </w:hyperlink>
    </w:p>
    <w:p w14:paraId="55214B3B" w14:textId="77777777" w:rsidR="00C85437" w:rsidRDefault="00FD1B52">
      <w:pPr>
        <w:pStyle w:val="TOC2"/>
        <w:tabs>
          <w:tab w:val="clear" w:pos="9344"/>
          <w:tab w:val="right" w:leader="dot" w:pos="9354"/>
        </w:tabs>
      </w:pPr>
      <w:hyperlink w:anchor="_Toc18392" w:history="1">
        <w:r>
          <w:rPr>
            <w:rFonts w:ascii="黑体" w:eastAsia="黑体" w:hAnsi="Times New Roman" w:hint="eastAsia"/>
            <w:kern w:val="0"/>
            <w:szCs w:val="24"/>
            <w14:scene3d>
              <w14:camera w14:prst="orthographicFront"/>
              <w14:lightRig w14:rig="threePt" w14:dir="t">
                <w14:rot w14:lat="0" w14:lon="0" w14:rev="0"/>
              </w14:lightRig>
            </w14:scene3d>
          </w:rPr>
          <w:t xml:space="preserve">7.1 </w:t>
        </w:r>
        <w:r>
          <w:rPr>
            <w:rFonts w:hint="eastAsia"/>
            <w:szCs w:val="24"/>
          </w:rPr>
          <w:t>一般规定</w:t>
        </w:r>
        <w:r>
          <w:tab/>
        </w:r>
        <w:r>
          <w:fldChar w:fldCharType="begin"/>
        </w:r>
        <w:r>
          <w:instrText xml:space="preserve"> PAGEREF _Toc18392 \h </w:instrText>
        </w:r>
        <w:r>
          <w:fldChar w:fldCharType="separate"/>
        </w:r>
        <w:r>
          <w:t>5</w:t>
        </w:r>
        <w:r>
          <w:fldChar w:fldCharType="end"/>
        </w:r>
      </w:hyperlink>
    </w:p>
    <w:p w14:paraId="795004A6" w14:textId="77777777" w:rsidR="00C85437" w:rsidRDefault="00FD1B52">
      <w:pPr>
        <w:pStyle w:val="TOC2"/>
        <w:tabs>
          <w:tab w:val="clear" w:pos="9344"/>
          <w:tab w:val="right" w:leader="dot" w:pos="9354"/>
        </w:tabs>
      </w:pPr>
      <w:hyperlink w:anchor="_Toc28068" w:history="1">
        <w:r>
          <w:rPr>
            <w:rFonts w:ascii="黑体" w:eastAsia="黑体" w:hAnsi="Times New Roman" w:hint="eastAsia"/>
            <w:kern w:val="0"/>
            <w:szCs w:val="24"/>
            <w14:scene3d>
              <w14:camera w14:prst="orthographicFront"/>
              <w14:lightRig w14:rig="threePt" w14:dir="t">
                <w14:rot w14:lat="0" w14:lon="0" w14:rev="0"/>
              </w14:lightRig>
            </w14:scene3d>
          </w:rPr>
          <w:t xml:space="preserve">7.2 </w:t>
        </w:r>
        <w:r>
          <w:rPr>
            <w:rFonts w:hint="eastAsia"/>
            <w:szCs w:val="24"/>
          </w:rPr>
          <w:t>功能要求</w:t>
        </w:r>
        <w:r>
          <w:tab/>
        </w:r>
        <w:r>
          <w:fldChar w:fldCharType="begin"/>
        </w:r>
        <w:r>
          <w:instrText xml:space="preserve"> PAGEREF _Toc28068 \h </w:instrText>
        </w:r>
        <w:r>
          <w:fldChar w:fldCharType="separate"/>
        </w:r>
        <w:r>
          <w:t>5</w:t>
        </w:r>
        <w:r>
          <w:fldChar w:fldCharType="end"/>
        </w:r>
      </w:hyperlink>
    </w:p>
    <w:p w14:paraId="0DCF5BEE" w14:textId="77777777" w:rsidR="00C85437" w:rsidRDefault="00FD1B52">
      <w:pPr>
        <w:pStyle w:val="TOC1"/>
        <w:tabs>
          <w:tab w:val="right" w:leader="dot" w:pos="9354"/>
        </w:tabs>
      </w:pPr>
      <w:hyperlink w:anchor="_Toc7205" w:history="1">
        <w:r>
          <w:rPr>
            <w:rFonts w:ascii="黑体" w:eastAsia="黑体" w:hint="eastAsia"/>
            <w:szCs w:val="24"/>
          </w:rPr>
          <w:t xml:space="preserve">8 </w:t>
        </w:r>
        <w:r>
          <w:rPr>
            <w:rFonts w:hint="eastAsia"/>
            <w:szCs w:val="24"/>
          </w:rPr>
          <w:t>数据集成与互操作子系统</w:t>
        </w:r>
        <w:r>
          <w:tab/>
        </w:r>
        <w:r>
          <w:fldChar w:fldCharType="begin"/>
        </w:r>
        <w:r>
          <w:instrText xml:space="preserve"> PAGEREF _Toc7205 \h </w:instrText>
        </w:r>
        <w:r>
          <w:fldChar w:fldCharType="separate"/>
        </w:r>
        <w:r>
          <w:t>5</w:t>
        </w:r>
        <w:r>
          <w:fldChar w:fldCharType="end"/>
        </w:r>
      </w:hyperlink>
    </w:p>
    <w:p w14:paraId="6706643E" w14:textId="77777777" w:rsidR="00C85437" w:rsidRDefault="00FD1B52">
      <w:pPr>
        <w:pStyle w:val="TOC2"/>
        <w:tabs>
          <w:tab w:val="clear" w:pos="9344"/>
          <w:tab w:val="right" w:leader="dot" w:pos="9354"/>
        </w:tabs>
      </w:pPr>
      <w:hyperlink w:anchor="_Toc1254" w:history="1">
        <w:r>
          <w:rPr>
            <w:rFonts w:ascii="黑体" w:eastAsia="黑体" w:hAnsi="Times New Roman" w:hint="eastAsia"/>
            <w:kern w:val="0"/>
            <w:szCs w:val="24"/>
            <w14:scene3d>
              <w14:camera w14:prst="orthographicFront"/>
              <w14:lightRig w14:rig="threePt" w14:dir="t">
                <w14:rot w14:lat="0" w14:lon="0" w14:rev="0"/>
              </w14:lightRig>
            </w14:scene3d>
          </w:rPr>
          <w:t xml:space="preserve">8.1 </w:t>
        </w:r>
        <w:r>
          <w:rPr>
            <w:rFonts w:hint="eastAsia"/>
            <w:szCs w:val="24"/>
          </w:rPr>
          <w:t>一般规定</w:t>
        </w:r>
        <w:r>
          <w:tab/>
        </w:r>
        <w:r>
          <w:fldChar w:fldCharType="begin"/>
        </w:r>
        <w:r>
          <w:instrText xml:space="preserve"> PAGEREF _Toc1254 \h </w:instrText>
        </w:r>
        <w:r>
          <w:fldChar w:fldCharType="separate"/>
        </w:r>
        <w:r>
          <w:t>5</w:t>
        </w:r>
        <w:r>
          <w:fldChar w:fldCharType="end"/>
        </w:r>
      </w:hyperlink>
    </w:p>
    <w:p w14:paraId="7B4093DC" w14:textId="77777777" w:rsidR="00C85437" w:rsidRDefault="00FD1B52">
      <w:pPr>
        <w:pStyle w:val="TOC2"/>
        <w:tabs>
          <w:tab w:val="clear" w:pos="9344"/>
          <w:tab w:val="right" w:leader="dot" w:pos="9354"/>
        </w:tabs>
      </w:pPr>
      <w:hyperlink w:anchor="_Toc12809" w:history="1">
        <w:r>
          <w:rPr>
            <w:rFonts w:ascii="黑体" w:eastAsia="黑体" w:hAnsi="Times New Roman" w:hint="eastAsia"/>
            <w:kern w:val="0"/>
            <w:szCs w:val="24"/>
            <w14:scene3d>
              <w14:camera w14:prst="orthographicFront"/>
              <w14:lightRig w14:rig="threePt" w14:dir="t">
                <w14:rot w14:lat="0" w14:lon="0" w14:rev="0"/>
              </w14:lightRig>
            </w14:scene3d>
          </w:rPr>
          <w:t xml:space="preserve">8.2 </w:t>
        </w:r>
        <w:r>
          <w:rPr>
            <w:rFonts w:hint="eastAsia"/>
            <w:szCs w:val="24"/>
          </w:rPr>
          <w:t>功能要求</w:t>
        </w:r>
        <w:r>
          <w:tab/>
        </w:r>
        <w:r>
          <w:fldChar w:fldCharType="begin"/>
        </w:r>
        <w:r>
          <w:instrText xml:space="preserve"> PAGEREF _Toc12809 \h </w:instrText>
        </w:r>
        <w:r>
          <w:fldChar w:fldCharType="separate"/>
        </w:r>
        <w:r>
          <w:t>5</w:t>
        </w:r>
        <w:r>
          <w:fldChar w:fldCharType="end"/>
        </w:r>
      </w:hyperlink>
    </w:p>
    <w:p w14:paraId="777549FE" w14:textId="77777777" w:rsidR="00C85437" w:rsidRDefault="00FD1B52">
      <w:pPr>
        <w:pStyle w:val="TOC1"/>
        <w:tabs>
          <w:tab w:val="right" w:leader="dot" w:pos="9354"/>
        </w:tabs>
      </w:pPr>
      <w:hyperlink w:anchor="_Toc26590" w:history="1">
        <w:r>
          <w:rPr>
            <w:rFonts w:ascii="黑体" w:eastAsia="黑体" w:hint="eastAsia"/>
            <w:szCs w:val="24"/>
          </w:rPr>
          <w:t xml:space="preserve">9 </w:t>
        </w:r>
        <w:r>
          <w:rPr>
            <w:rFonts w:hint="eastAsia"/>
            <w:szCs w:val="24"/>
          </w:rPr>
          <w:t>数据存储与操作子系统</w:t>
        </w:r>
        <w:r>
          <w:tab/>
        </w:r>
        <w:r>
          <w:fldChar w:fldCharType="begin"/>
        </w:r>
        <w:r>
          <w:instrText xml:space="preserve"> PAGEREF _Toc26590 \h </w:instrText>
        </w:r>
        <w:r>
          <w:fldChar w:fldCharType="separate"/>
        </w:r>
        <w:r>
          <w:t>6</w:t>
        </w:r>
        <w:r>
          <w:fldChar w:fldCharType="end"/>
        </w:r>
      </w:hyperlink>
    </w:p>
    <w:p w14:paraId="69A484D7" w14:textId="77777777" w:rsidR="00C85437" w:rsidRDefault="00FD1B52">
      <w:pPr>
        <w:pStyle w:val="TOC2"/>
        <w:tabs>
          <w:tab w:val="clear" w:pos="9344"/>
          <w:tab w:val="right" w:leader="dot" w:pos="9354"/>
        </w:tabs>
      </w:pPr>
      <w:hyperlink w:anchor="_Toc29782" w:history="1">
        <w:r>
          <w:rPr>
            <w:rFonts w:ascii="黑体" w:eastAsia="黑体" w:hAnsi="Times New Roman" w:hint="eastAsia"/>
            <w:kern w:val="0"/>
            <w:szCs w:val="24"/>
            <w14:scene3d>
              <w14:camera w14:prst="orthographicFront"/>
              <w14:lightRig w14:rig="threePt" w14:dir="t">
                <w14:rot w14:lat="0" w14:lon="0" w14:rev="0"/>
              </w14:lightRig>
            </w14:scene3d>
          </w:rPr>
          <w:t xml:space="preserve">9.1 </w:t>
        </w:r>
        <w:r>
          <w:rPr>
            <w:rFonts w:hint="eastAsia"/>
            <w:szCs w:val="24"/>
          </w:rPr>
          <w:t>一般要求</w:t>
        </w:r>
        <w:r>
          <w:tab/>
        </w:r>
        <w:r>
          <w:fldChar w:fldCharType="begin"/>
        </w:r>
        <w:r>
          <w:instrText xml:space="preserve"> PAGEREF _Toc29782 \h </w:instrText>
        </w:r>
        <w:r>
          <w:fldChar w:fldCharType="separate"/>
        </w:r>
        <w:r>
          <w:t>6</w:t>
        </w:r>
        <w:r>
          <w:fldChar w:fldCharType="end"/>
        </w:r>
      </w:hyperlink>
    </w:p>
    <w:p w14:paraId="678917C6" w14:textId="77777777" w:rsidR="00C85437" w:rsidRDefault="00FD1B52">
      <w:pPr>
        <w:pStyle w:val="TOC2"/>
        <w:tabs>
          <w:tab w:val="clear" w:pos="9344"/>
          <w:tab w:val="right" w:leader="dot" w:pos="9354"/>
        </w:tabs>
      </w:pPr>
      <w:hyperlink w:anchor="_Toc21495" w:history="1">
        <w:r>
          <w:rPr>
            <w:rFonts w:ascii="黑体" w:eastAsia="黑体" w:hAnsi="Times New Roman" w:hint="eastAsia"/>
            <w:kern w:val="0"/>
            <w:szCs w:val="24"/>
            <w14:scene3d>
              <w14:camera w14:prst="orthographicFront"/>
              <w14:lightRig w14:rig="threePt" w14:dir="t">
                <w14:rot w14:lat="0" w14:lon="0" w14:rev="0"/>
              </w14:lightRig>
            </w14:scene3d>
          </w:rPr>
          <w:t xml:space="preserve">9.2 </w:t>
        </w:r>
        <w:r>
          <w:rPr>
            <w:rFonts w:hint="eastAsia"/>
            <w:szCs w:val="24"/>
          </w:rPr>
          <w:t>功能要求</w:t>
        </w:r>
        <w:r>
          <w:tab/>
        </w:r>
        <w:r>
          <w:fldChar w:fldCharType="begin"/>
        </w:r>
        <w:r>
          <w:instrText xml:space="preserve"> PAGEREF _Toc21495 \h </w:instrText>
        </w:r>
        <w:r>
          <w:fldChar w:fldCharType="separate"/>
        </w:r>
        <w:r>
          <w:t>6</w:t>
        </w:r>
        <w:r>
          <w:fldChar w:fldCharType="end"/>
        </w:r>
      </w:hyperlink>
    </w:p>
    <w:p w14:paraId="116207CF" w14:textId="77777777" w:rsidR="00C85437" w:rsidRDefault="00FD1B52">
      <w:pPr>
        <w:pStyle w:val="TOC1"/>
        <w:tabs>
          <w:tab w:val="right" w:leader="dot" w:pos="9354"/>
        </w:tabs>
      </w:pPr>
      <w:hyperlink w:anchor="_Toc14628" w:history="1">
        <w:r>
          <w:rPr>
            <w:rFonts w:ascii="黑体" w:eastAsia="黑体" w:hint="eastAsia"/>
            <w:szCs w:val="24"/>
          </w:rPr>
          <w:t xml:space="preserve">10 </w:t>
        </w:r>
        <w:r>
          <w:rPr>
            <w:rFonts w:hint="eastAsia"/>
            <w:szCs w:val="24"/>
          </w:rPr>
          <w:t>数据安全管理子系统</w:t>
        </w:r>
        <w:r>
          <w:tab/>
        </w:r>
        <w:r>
          <w:fldChar w:fldCharType="begin"/>
        </w:r>
        <w:r>
          <w:instrText xml:space="preserve"> PAGEREF _Toc14628 \h </w:instrText>
        </w:r>
        <w:r>
          <w:fldChar w:fldCharType="separate"/>
        </w:r>
        <w:r>
          <w:t>6</w:t>
        </w:r>
        <w:r>
          <w:fldChar w:fldCharType="end"/>
        </w:r>
      </w:hyperlink>
    </w:p>
    <w:p w14:paraId="78D253DB" w14:textId="77777777" w:rsidR="00C85437" w:rsidRDefault="00FD1B52">
      <w:pPr>
        <w:pStyle w:val="TOC2"/>
        <w:tabs>
          <w:tab w:val="clear" w:pos="9344"/>
          <w:tab w:val="right" w:leader="dot" w:pos="9354"/>
        </w:tabs>
      </w:pPr>
      <w:hyperlink w:anchor="_Toc992" w:history="1">
        <w:r>
          <w:rPr>
            <w:rFonts w:ascii="黑体" w:eastAsia="黑体" w:hAnsi="Times New Roman" w:hint="eastAsia"/>
            <w:kern w:val="0"/>
            <w:szCs w:val="24"/>
            <w14:scene3d>
              <w14:camera w14:prst="orthographicFront"/>
              <w14:lightRig w14:rig="threePt" w14:dir="t">
                <w14:rot w14:lat="0" w14:lon="0" w14:rev="0"/>
              </w14:lightRig>
            </w14:scene3d>
          </w:rPr>
          <w:t xml:space="preserve">10.1 </w:t>
        </w:r>
        <w:r>
          <w:rPr>
            <w:rFonts w:hint="eastAsia"/>
            <w:szCs w:val="24"/>
          </w:rPr>
          <w:t>一般规定</w:t>
        </w:r>
        <w:r>
          <w:tab/>
        </w:r>
        <w:r>
          <w:fldChar w:fldCharType="begin"/>
        </w:r>
        <w:r>
          <w:instrText xml:space="preserve"> PAGEREF _Toc992 \h </w:instrText>
        </w:r>
        <w:r>
          <w:fldChar w:fldCharType="separate"/>
        </w:r>
        <w:r>
          <w:t>6</w:t>
        </w:r>
        <w:r>
          <w:fldChar w:fldCharType="end"/>
        </w:r>
      </w:hyperlink>
    </w:p>
    <w:p w14:paraId="37E7F996" w14:textId="77777777" w:rsidR="00C85437" w:rsidRDefault="00FD1B52">
      <w:pPr>
        <w:pStyle w:val="TOC2"/>
        <w:tabs>
          <w:tab w:val="clear" w:pos="9344"/>
          <w:tab w:val="right" w:leader="dot" w:pos="9354"/>
        </w:tabs>
      </w:pPr>
      <w:hyperlink w:anchor="_Toc24977" w:history="1">
        <w:r>
          <w:rPr>
            <w:rFonts w:ascii="黑体" w:eastAsia="黑体" w:hAnsi="Times New Roman" w:hint="eastAsia"/>
            <w:kern w:val="0"/>
            <w:szCs w:val="24"/>
            <w14:scene3d>
              <w14:camera w14:prst="orthographicFront"/>
              <w14:lightRig w14:rig="threePt" w14:dir="t">
                <w14:rot w14:lat="0" w14:lon="0" w14:rev="0"/>
              </w14:lightRig>
            </w14:scene3d>
          </w:rPr>
          <w:t xml:space="preserve">10.2 </w:t>
        </w:r>
        <w:r>
          <w:rPr>
            <w:rFonts w:hint="eastAsia"/>
            <w:szCs w:val="24"/>
          </w:rPr>
          <w:t>功能要求</w:t>
        </w:r>
        <w:r>
          <w:tab/>
        </w:r>
        <w:r>
          <w:fldChar w:fldCharType="begin"/>
        </w:r>
        <w:r>
          <w:instrText xml:space="preserve"> PAGEREF _Toc24977 \h </w:instrText>
        </w:r>
        <w:r>
          <w:fldChar w:fldCharType="separate"/>
        </w:r>
        <w:r>
          <w:t>7</w:t>
        </w:r>
        <w:r>
          <w:fldChar w:fldCharType="end"/>
        </w:r>
      </w:hyperlink>
    </w:p>
    <w:p w14:paraId="595EC13D" w14:textId="77777777" w:rsidR="00C85437" w:rsidRDefault="00FD1B52">
      <w:pPr>
        <w:pStyle w:val="TOC1"/>
        <w:tabs>
          <w:tab w:val="right" w:leader="dot" w:pos="9354"/>
        </w:tabs>
      </w:pPr>
      <w:hyperlink w:anchor="_Toc18622" w:history="1">
        <w:r>
          <w:rPr>
            <w:rFonts w:ascii="黑体" w:eastAsia="黑体" w:hint="eastAsia"/>
            <w:szCs w:val="24"/>
          </w:rPr>
          <w:t xml:space="preserve">11 </w:t>
        </w:r>
        <w:r>
          <w:rPr>
            <w:rFonts w:hint="eastAsia"/>
            <w:szCs w:val="24"/>
          </w:rPr>
          <w:t>数据资产管理子系统</w:t>
        </w:r>
        <w:r>
          <w:tab/>
        </w:r>
        <w:r>
          <w:fldChar w:fldCharType="begin"/>
        </w:r>
        <w:r>
          <w:instrText xml:space="preserve"> PAGEREF _Toc18622 \h </w:instrText>
        </w:r>
        <w:r>
          <w:fldChar w:fldCharType="separate"/>
        </w:r>
        <w:r>
          <w:t>7</w:t>
        </w:r>
        <w:r>
          <w:fldChar w:fldCharType="end"/>
        </w:r>
      </w:hyperlink>
    </w:p>
    <w:p w14:paraId="23282185" w14:textId="77777777" w:rsidR="00C85437" w:rsidRDefault="00FD1B52">
      <w:pPr>
        <w:pStyle w:val="TOC2"/>
        <w:tabs>
          <w:tab w:val="clear" w:pos="9344"/>
          <w:tab w:val="right" w:leader="dot" w:pos="9354"/>
        </w:tabs>
      </w:pPr>
      <w:hyperlink w:anchor="_Toc9386" w:history="1">
        <w:r>
          <w:rPr>
            <w:rFonts w:ascii="黑体" w:eastAsia="黑体" w:hAnsi="Times New Roman" w:hint="eastAsia"/>
            <w:kern w:val="0"/>
            <w:szCs w:val="24"/>
            <w14:scene3d>
              <w14:camera w14:prst="orthographicFront"/>
              <w14:lightRig w14:rig="threePt" w14:dir="t">
                <w14:rot w14:lat="0" w14:lon="0" w14:rev="0"/>
              </w14:lightRig>
            </w14:scene3d>
          </w:rPr>
          <w:t xml:space="preserve">11.1 </w:t>
        </w:r>
        <w:r>
          <w:rPr>
            <w:rFonts w:hint="eastAsia"/>
            <w:szCs w:val="24"/>
          </w:rPr>
          <w:t>一般规定</w:t>
        </w:r>
        <w:r>
          <w:tab/>
        </w:r>
        <w:r>
          <w:fldChar w:fldCharType="begin"/>
        </w:r>
        <w:r>
          <w:instrText xml:space="preserve"> PAGEREF _Toc9386 \h </w:instrText>
        </w:r>
        <w:r>
          <w:fldChar w:fldCharType="separate"/>
        </w:r>
        <w:r>
          <w:t>7</w:t>
        </w:r>
        <w:r>
          <w:fldChar w:fldCharType="end"/>
        </w:r>
      </w:hyperlink>
    </w:p>
    <w:p w14:paraId="559AB56B" w14:textId="77777777" w:rsidR="00C85437" w:rsidRDefault="00FD1B52">
      <w:pPr>
        <w:pStyle w:val="TOC2"/>
        <w:tabs>
          <w:tab w:val="clear" w:pos="9344"/>
          <w:tab w:val="right" w:leader="dot" w:pos="9354"/>
        </w:tabs>
      </w:pPr>
      <w:hyperlink w:anchor="_Toc26107" w:history="1">
        <w:r>
          <w:rPr>
            <w:rFonts w:ascii="黑体" w:eastAsia="黑体" w:hAnsi="Times New Roman" w:hint="eastAsia"/>
            <w:kern w:val="0"/>
            <w:szCs w:val="24"/>
            <w14:scene3d>
              <w14:camera w14:prst="orthographicFront"/>
              <w14:lightRig w14:rig="threePt" w14:dir="t">
                <w14:rot w14:lat="0" w14:lon="0" w14:rev="0"/>
              </w14:lightRig>
            </w14:scene3d>
          </w:rPr>
          <w:t xml:space="preserve">11.2 </w:t>
        </w:r>
        <w:r>
          <w:rPr>
            <w:rFonts w:hint="eastAsia"/>
            <w:szCs w:val="24"/>
          </w:rPr>
          <w:t>功能要求</w:t>
        </w:r>
        <w:r>
          <w:tab/>
        </w:r>
        <w:r>
          <w:fldChar w:fldCharType="begin"/>
        </w:r>
        <w:r>
          <w:instrText xml:space="preserve"> PAGEREF _Toc26107 \h </w:instrText>
        </w:r>
        <w:r>
          <w:fldChar w:fldCharType="separate"/>
        </w:r>
        <w:r>
          <w:t>7</w:t>
        </w:r>
        <w:r>
          <w:fldChar w:fldCharType="end"/>
        </w:r>
      </w:hyperlink>
    </w:p>
    <w:p w14:paraId="2B2EBC5D" w14:textId="77777777" w:rsidR="00C85437" w:rsidRDefault="00FD1B52">
      <w:pPr>
        <w:pStyle w:val="TOC1"/>
        <w:tabs>
          <w:tab w:val="right" w:leader="dot" w:pos="9354"/>
        </w:tabs>
      </w:pPr>
      <w:hyperlink w:anchor="_Toc18041" w:history="1">
        <w:r>
          <w:rPr>
            <w:rFonts w:ascii="黑体" w:eastAsia="黑体" w:hint="eastAsia"/>
            <w:szCs w:val="24"/>
          </w:rPr>
          <w:t xml:space="preserve">12 </w:t>
        </w:r>
        <w:r>
          <w:rPr>
            <w:rFonts w:hint="eastAsia"/>
            <w:szCs w:val="24"/>
          </w:rPr>
          <w:t>基础设施</w:t>
        </w:r>
        <w:r>
          <w:tab/>
        </w:r>
        <w:r>
          <w:fldChar w:fldCharType="begin"/>
        </w:r>
        <w:r>
          <w:instrText xml:space="preserve"> PAGEREF _Toc18041 \h </w:instrText>
        </w:r>
        <w:r>
          <w:fldChar w:fldCharType="separate"/>
        </w:r>
        <w:r>
          <w:t>7</w:t>
        </w:r>
        <w:r>
          <w:fldChar w:fldCharType="end"/>
        </w:r>
      </w:hyperlink>
    </w:p>
    <w:p w14:paraId="3AFD043E" w14:textId="77777777" w:rsidR="00C85437" w:rsidRDefault="00FD1B52">
      <w:pPr>
        <w:pStyle w:val="afffffff1"/>
        <w:spacing w:after="360"/>
        <w:sectPr w:rsidR="00C85437">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fldChar w:fldCharType="end"/>
      </w:r>
    </w:p>
    <w:p w14:paraId="17988ACE" w14:textId="77777777" w:rsidR="00C85437" w:rsidRDefault="00FD1B52">
      <w:pPr>
        <w:pStyle w:val="a6"/>
        <w:spacing w:after="360"/>
      </w:pPr>
      <w:bookmarkStart w:id="17" w:name="_Toc12770"/>
      <w:bookmarkStart w:id="18" w:name="BookMark2"/>
      <w:bookmarkEnd w:id="13"/>
      <w:r>
        <w:rPr>
          <w:spacing w:val="320"/>
        </w:rPr>
        <w:lastRenderedPageBreak/>
        <w:t>前</w:t>
      </w:r>
      <w:r>
        <w:t>言</w:t>
      </w:r>
      <w:bookmarkEnd w:id="14"/>
      <w:bookmarkEnd w:id="15"/>
      <w:bookmarkEnd w:id="16"/>
      <w:bookmarkEnd w:id="17"/>
    </w:p>
    <w:p w14:paraId="5211B0DD" w14:textId="77777777" w:rsidR="00C85437" w:rsidRDefault="00FD1B52">
      <w:pPr>
        <w:pStyle w:val="afffffc"/>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0BBAF8B0" w14:textId="77777777" w:rsidR="00C85437" w:rsidRDefault="00FD1B52">
      <w:pPr>
        <w:pStyle w:val="afffffc"/>
        <w:ind w:firstLine="420"/>
      </w:pPr>
      <w:r>
        <w:rPr>
          <w:rFonts w:hint="eastAsia"/>
        </w:rPr>
        <w:t>本文件由大连软件行业协会</w:t>
      </w:r>
      <w:r>
        <w:rPr>
          <w:rFonts w:hint="eastAsia"/>
        </w:rPr>
        <w:t>提出并</w:t>
      </w:r>
      <w:r>
        <w:rPr>
          <w:rFonts w:hint="eastAsia"/>
        </w:rPr>
        <w:t>归口。</w:t>
      </w:r>
    </w:p>
    <w:p w14:paraId="1EE328B8" w14:textId="77777777" w:rsidR="00C85437" w:rsidRDefault="00FD1B52">
      <w:pPr>
        <w:pStyle w:val="afffffc"/>
        <w:ind w:firstLine="420"/>
      </w:pPr>
      <w:r>
        <w:rPr>
          <w:rFonts w:hint="eastAsia"/>
        </w:rPr>
        <w:t>本文件起草单位：。</w:t>
      </w:r>
    </w:p>
    <w:p w14:paraId="0B9DD7D7" w14:textId="77777777" w:rsidR="00C85437" w:rsidRDefault="00FD1B52">
      <w:pPr>
        <w:pStyle w:val="afffffc"/>
        <w:ind w:firstLine="420"/>
      </w:pPr>
      <w:r>
        <w:rPr>
          <w:rFonts w:hint="eastAsia"/>
        </w:rPr>
        <w:t>本文件主要起草人：。</w:t>
      </w:r>
    </w:p>
    <w:p w14:paraId="416E0109" w14:textId="77777777" w:rsidR="00C85437" w:rsidRDefault="00FD1B52">
      <w:pPr>
        <w:pStyle w:val="afffffc"/>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342A9D5F" w14:textId="77777777" w:rsidR="00C85437" w:rsidRDefault="00FD1B52">
      <w:pPr>
        <w:pStyle w:val="afffffc"/>
        <w:ind w:firstLine="420"/>
      </w:pPr>
      <w:r>
        <w:rPr>
          <w:rFonts w:hint="eastAsia"/>
        </w:rPr>
        <w:t>本文件归口单位通讯地址：大连市高新园区火炬路</w:t>
      </w:r>
      <w:r>
        <w:rPr>
          <w:rFonts w:hint="eastAsia"/>
        </w:rPr>
        <w:t>32</w:t>
      </w:r>
      <w:r>
        <w:rPr>
          <w:rFonts w:hint="eastAsia"/>
        </w:rPr>
        <w:t>号创业大厦</w:t>
      </w:r>
      <w:r>
        <w:rPr>
          <w:rFonts w:hint="eastAsia"/>
        </w:rPr>
        <w:t>A</w:t>
      </w:r>
      <w:r>
        <w:rPr>
          <w:rFonts w:hint="eastAsia"/>
        </w:rPr>
        <w:t>座</w:t>
      </w:r>
      <w:r>
        <w:rPr>
          <w:rFonts w:hint="eastAsia"/>
        </w:rPr>
        <w:t>5</w:t>
      </w:r>
      <w:r>
        <w:rPr>
          <w:rFonts w:hint="eastAsia"/>
        </w:rPr>
        <w:t>层，联系电话：</w:t>
      </w:r>
      <w:r>
        <w:rPr>
          <w:rFonts w:hint="eastAsia"/>
        </w:rPr>
        <w:t>0411-88255657</w:t>
      </w:r>
    </w:p>
    <w:p w14:paraId="61E41CF4" w14:textId="77777777" w:rsidR="00C85437" w:rsidRDefault="00FD1B52">
      <w:pPr>
        <w:pStyle w:val="afffffc"/>
        <w:ind w:firstLine="420"/>
      </w:pPr>
      <w:r>
        <w:rPr>
          <w:rFonts w:hint="eastAsia"/>
        </w:rPr>
        <w:t>本文件起草单位通讯地址：大连市沙河口区星河二街</w:t>
      </w:r>
      <w:r>
        <w:rPr>
          <w:rFonts w:hint="eastAsia"/>
        </w:rPr>
        <w:t>25</w:t>
      </w:r>
      <w:r>
        <w:rPr>
          <w:rFonts w:hint="eastAsia"/>
        </w:rPr>
        <w:t>号</w:t>
      </w:r>
      <w:r>
        <w:rPr>
          <w:rFonts w:hint="eastAsia"/>
        </w:rPr>
        <w:t>1</w:t>
      </w:r>
      <w:r>
        <w:rPr>
          <w:rFonts w:hint="eastAsia"/>
        </w:rPr>
        <w:t>单元</w:t>
      </w:r>
      <w:r>
        <w:rPr>
          <w:rFonts w:hint="eastAsia"/>
        </w:rPr>
        <w:t>38</w:t>
      </w:r>
      <w:r>
        <w:rPr>
          <w:rFonts w:hint="eastAsia"/>
        </w:rPr>
        <w:t>层</w:t>
      </w:r>
      <w:r>
        <w:rPr>
          <w:rFonts w:hint="eastAsia"/>
        </w:rPr>
        <w:t>6-1</w:t>
      </w:r>
      <w:r>
        <w:rPr>
          <w:rFonts w:hint="eastAsia"/>
        </w:rPr>
        <w:t>、</w:t>
      </w:r>
      <w:r>
        <w:rPr>
          <w:rFonts w:hint="eastAsia"/>
        </w:rPr>
        <w:t>5-2</w:t>
      </w:r>
      <w:r>
        <w:rPr>
          <w:rFonts w:hint="eastAsia"/>
        </w:rPr>
        <w:t>号，联系电话：</w:t>
      </w:r>
      <w:r>
        <w:rPr>
          <w:rFonts w:hint="eastAsia"/>
        </w:rPr>
        <w:t>0411-84755515</w:t>
      </w:r>
    </w:p>
    <w:p w14:paraId="07379582" w14:textId="77777777" w:rsidR="00C85437" w:rsidRDefault="00C85437">
      <w:pPr>
        <w:pStyle w:val="afffffc"/>
        <w:ind w:firstLine="420"/>
        <w:sectPr w:rsidR="00C85437">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14:paraId="7A6F6009" w14:textId="77777777" w:rsidR="00C85437" w:rsidRDefault="00C85437">
      <w:pPr>
        <w:spacing w:line="20" w:lineRule="exact"/>
        <w:jc w:val="center"/>
        <w:rPr>
          <w:rFonts w:ascii="黑体" w:eastAsia="黑体" w:hAnsi="黑体" w:hint="eastAsia"/>
          <w:sz w:val="32"/>
          <w:szCs w:val="32"/>
        </w:rPr>
      </w:pPr>
      <w:bookmarkStart w:id="19" w:name="BookMark4"/>
      <w:bookmarkEnd w:id="18"/>
    </w:p>
    <w:p w14:paraId="1DC421DF" w14:textId="77777777" w:rsidR="00C85437" w:rsidRDefault="00C85437">
      <w:pPr>
        <w:spacing w:line="20" w:lineRule="exact"/>
        <w:jc w:val="center"/>
        <w:rPr>
          <w:rFonts w:ascii="黑体" w:eastAsia="黑体" w:hAnsi="黑体" w:hint="eastAsia"/>
          <w:sz w:val="32"/>
          <w:szCs w:val="32"/>
        </w:rPr>
      </w:pPr>
    </w:p>
    <w:bookmarkStart w:id="20" w:name="NEW_STAND_NAME" w:displacedByCustomXml="next"/>
    <w:sdt>
      <w:sdtPr>
        <w:tag w:val="NEW_STAND_NAME"/>
        <w:id w:val="595910757"/>
        <w:lock w:val="sdtLocked"/>
        <w:placeholder>
          <w:docPart w:val="7772FADED6C14CAC95F581664688EB9D"/>
        </w:placeholder>
      </w:sdtPr>
      <w:sdtEndPr/>
      <w:sdtContent>
        <w:p w14:paraId="0854315F" w14:textId="77777777" w:rsidR="00C85437" w:rsidRDefault="00FD1B52">
          <w:pPr>
            <w:pStyle w:val="affffffffff0"/>
            <w:spacing w:beforeLines="1" w:before="3" w:afterLines="220" w:after="706"/>
            <w:rPr>
              <w:rFonts w:hint="eastAsia"/>
            </w:rPr>
          </w:pPr>
          <w:r>
            <w:rPr>
              <w:rFonts w:hint="eastAsia"/>
            </w:rPr>
            <w:t>应用系统工程</w:t>
          </w:r>
          <w:r>
            <w:rPr>
              <w:rFonts w:hint="eastAsia"/>
            </w:rPr>
            <w:t xml:space="preserve"> </w:t>
          </w:r>
          <w:r>
            <w:rPr>
              <w:rFonts w:hint="eastAsia"/>
            </w:rPr>
            <w:t>数据架构系统设计规范</w:t>
          </w:r>
        </w:p>
      </w:sdtContent>
    </w:sdt>
    <w:p w14:paraId="20F6B652" w14:textId="77777777" w:rsidR="00C85437" w:rsidRDefault="00FD1B52">
      <w:pPr>
        <w:pStyle w:val="affe"/>
        <w:spacing w:before="321" w:after="321"/>
      </w:pPr>
      <w:bookmarkStart w:id="21" w:name="_Toc17233333"/>
      <w:bookmarkStart w:id="22" w:name="_Toc24884211"/>
      <w:bookmarkStart w:id="23" w:name="_Toc22018"/>
      <w:bookmarkStart w:id="24" w:name="_Toc1782"/>
      <w:bookmarkStart w:id="25" w:name="_Toc203721668"/>
      <w:bookmarkStart w:id="26" w:name="_Toc97192964"/>
      <w:bookmarkStart w:id="27" w:name="_Toc26986771"/>
      <w:bookmarkStart w:id="28" w:name="_Toc166750228"/>
      <w:bookmarkStart w:id="29" w:name="_Toc17233325"/>
      <w:bookmarkStart w:id="30" w:name="_Toc26648465"/>
      <w:bookmarkStart w:id="31" w:name="_Toc26986530"/>
      <w:bookmarkStart w:id="32" w:name="_Toc26718930"/>
      <w:bookmarkStart w:id="33" w:name="_Toc24884218"/>
      <w:bookmarkEnd w:id="20"/>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33BD3318" w14:textId="77777777" w:rsidR="00C85437" w:rsidRDefault="00FD1B52">
      <w:pPr>
        <w:pStyle w:val="afffffc"/>
        <w:ind w:firstLine="420"/>
      </w:pPr>
      <w:bookmarkStart w:id="34" w:name="_Toc24884219"/>
      <w:bookmarkStart w:id="35" w:name="_Toc17233334"/>
      <w:bookmarkStart w:id="36" w:name="_Toc17233326"/>
      <w:bookmarkStart w:id="37" w:name="_Toc24884212"/>
      <w:bookmarkStart w:id="38" w:name="_Toc26648466"/>
      <w:r>
        <w:rPr>
          <w:rFonts w:hint="eastAsia"/>
        </w:rPr>
        <w:t>本文件提出了数据架构系统的主要内容、功能和设计要求，提出了跨业务领域、跨流程和跨系统使用数据的方法和数据共享架构，能够实现数据收集、存储、整合、移动和分布，适用于数据架构系统的新建、扩建和改建。</w:t>
      </w:r>
    </w:p>
    <w:p w14:paraId="7C5DE83F" w14:textId="77777777" w:rsidR="00C85437" w:rsidRDefault="00FD1B52">
      <w:pPr>
        <w:pStyle w:val="affe"/>
        <w:spacing w:before="321" w:after="321"/>
      </w:pPr>
      <w:bookmarkStart w:id="39" w:name="_Toc26986772"/>
      <w:bookmarkStart w:id="40" w:name="_Toc97192965"/>
      <w:bookmarkStart w:id="41" w:name="_Toc26986531"/>
      <w:bookmarkStart w:id="42" w:name="_Toc17085"/>
      <w:bookmarkStart w:id="43" w:name="_Toc166750229"/>
      <w:bookmarkStart w:id="44" w:name="_Toc26718931"/>
      <w:bookmarkStart w:id="45" w:name="_Toc203721669"/>
      <w:bookmarkStart w:id="46" w:name="_Toc20810"/>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9A3B27F" w14:textId="77777777" w:rsidR="00C85437" w:rsidRDefault="00FD1B52">
          <w:pPr>
            <w:pStyle w:val="af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803847B" w14:textId="7FC8DA33" w:rsidR="00C85437" w:rsidRDefault="00FD1B52">
      <w:pPr>
        <w:pStyle w:val="afffffc"/>
        <w:ind w:firstLine="420"/>
      </w:pPr>
      <w:bookmarkStart w:id="47" w:name="_Toc166750230"/>
      <w:bookmarkStart w:id="48" w:name="_Toc8981"/>
      <w:bookmarkStart w:id="49" w:name="_Toc30890"/>
      <w:bookmarkStart w:id="50" w:name="_Toc97192966"/>
      <w:bookmarkStart w:id="51" w:name="_Toc203721670"/>
      <w:r>
        <w:rPr>
          <w:rFonts w:hint="eastAsia"/>
        </w:rPr>
        <w:t xml:space="preserve">T/DSIA XXXX-202X </w:t>
      </w:r>
      <w:r>
        <w:rPr>
          <w:rFonts w:hint="eastAsia"/>
        </w:rPr>
        <w:t>应用系统工程</w:t>
      </w:r>
      <w:r>
        <w:rPr>
          <w:rFonts w:hint="eastAsia"/>
        </w:rPr>
        <w:t xml:space="preserve">  </w:t>
      </w:r>
      <w:r w:rsidR="003170E3" w:rsidRPr="003170E3">
        <w:t>应用软件系统非功能设计规范</w:t>
      </w:r>
    </w:p>
    <w:p w14:paraId="19FE546D" w14:textId="77777777" w:rsidR="00C85437" w:rsidRDefault="00FD1B52">
      <w:pPr>
        <w:pStyle w:val="affe"/>
        <w:spacing w:before="321" w:after="321"/>
      </w:pPr>
      <w:r>
        <w:rPr>
          <w:rFonts w:hint="eastAsia"/>
          <w:szCs w:val="21"/>
        </w:rPr>
        <w:t>术语和定义</w:t>
      </w:r>
      <w:bookmarkEnd w:id="47"/>
      <w:bookmarkEnd w:id="48"/>
      <w:bookmarkEnd w:id="49"/>
      <w:bookmarkEnd w:id="50"/>
      <w:bookmarkEnd w:id="51"/>
    </w:p>
    <w:bookmarkStart w:id="52" w:name="_Toc26986532" w:displacedByCustomXml="next"/>
    <w:bookmarkEnd w:id="52" w:displacedByCustomXml="next"/>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CF9A919" w14:textId="77777777" w:rsidR="00C85437" w:rsidRDefault="00FD1B52">
          <w:pPr>
            <w:pStyle w:val="afffffc"/>
            <w:ind w:firstLine="420"/>
          </w:pPr>
          <w:r>
            <w:rPr>
              <w:rFonts w:hint="eastAsia"/>
            </w:rPr>
            <w:t>本文件没有需要界定的术语和定义。</w:t>
          </w:r>
        </w:p>
      </w:sdtContent>
    </w:sdt>
    <w:p w14:paraId="20D8F335" w14:textId="77777777" w:rsidR="00C85437" w:rsidRDefault="00FD1B52">
      <w:pPr>
        <w:pStyle w:val="affe"/>
        <w:spacing w:before="321" w:after="321"/>
        <w:rPr>
          <w:szCs w:val="24"/>
        </w:rPr>
      </w:pPr>
      <w:bookmarkStart w:id="53" w:name="_Toc194035234"/>
      <w:bookmarkStart w:id="54" w:name="_Toc3127"/>
      <w:bookmarkStart w:id="55" w:name="BookMark8"/>
      <w:bookmarkEnd w:id="19"/>
      <w:r>
        <w:rPr>
          <w:rFonts w:hint="eastAsia"/>
          <w:szCs w:val="24"/>
        </w:rPr>
        <w:t>基本规定</w:t>
      </w:r>
      <w:bookmarkEnd w:id="53"/>
      <w:bookmarkEnd w:id="54"/>
    </w:p>
    <w:p w14:paraId="3DF70AE6" w14:textId="77777777" w:rsidR="00C85437" w:rsidRDefault="00FD1B52">
      <w:pPr>
        <w:pStyle w:val="afff"/>
        <w:spacing w:before="160" w:after="160"/>
        <w:rPr>
          <w:szCs w:val="24"/>
        </w:rPr>
      </w:pPr>
      <w:bookmarkStart w:id="56" w:name="_Toc194035235"/>
      <w:bookmarkStart w:id="57" w:name="_Toc29828"/>
      <w:r>
        <w:rPr>
          <w:rFonts w:hint="eastAsia"/>
          <w:szCs w:val="24"/>
        </w:rPr>
        <w:t>一般要求</w:t>
      </w:r>
      <w:bookmarkEnd w:id="56"/>
      <w:bookmarkEnd w:id="57"/>
    </w:p>
    <w:p w14:paraId="496A00CE" w14:textId="77777777" w:rsidR="00C85437" w:rsidRDefault="00FD1B52">
      <w:pPr>
        <w:pStyle w:val="afffffffff8"/>
      </w:pPr>
      <w:r>
        <w:rPr>
          <w:rFonts w:hint="eastAsia"/>
        </w:rPr>
        <w:t>数据架构系统应包括：元数据管理子系统、数据质量管理子系统、主数据与参考数据管理子系统、数据集成与互操作子系统、数据存储与操作子系统、数据安全管理子系统、数据资产管理子系统、基础设施等内容。</w:t>
      </w:r>
    </w:p>
    <w:p w14:paraId="02ADC438" w14:textId="77777777" w:rsidR="00C85437" w:rsidRDefault="00FD1B52">
      <w:pPr>
        <w:pStyle w:val="afffffffff8"/>
      </w:pPr>
      <w:r>
        <w:rPr>
          <w:rFonts w:hint="eastAsia"/>
        </w:rPr>
        <w:t>数据架构系统应符合</w:t>
      </w:r>
      <w:r>
        <w:rPr>
          <w:rFonts w:hint="eastAsia"/>
        </w:rPr>
        <w:t>T/DSIA XXXX-202X</w:t>
      </w:r>
      <w:r>
        <w:rPr>
          <w:rFonts w:hint="eastAsia"/>
        </w:rPr>
        <w:t>《应用系统工程</w:t>
      </w:r>
      <w:r>
        <w:rPr>
          <w:rFonts w:hint="eastAsia"/>
        </w:rPr>
        <w:t xml:space="preserve"> </w:t>
      </w:r>
      <w:r>
        <w:rPr>
          <w:rFonts w:hint="eastAsia"/>
        </w:rPr>
        <w:t>应用软件通用非功能设计规范》要求。</w:t>
      </w:r>
    </w:p>
    <w:p w14:paraId="5F4D429A" w14:textId="77777777" w:rsidR="00C85437" w:rsidRDefault="00FD1B52">
      <w:pPr>
        <w:pStyle w:val="afffffffff8"/>
      </w:pPr>
      <w:r>
        <w:rPr>
          <w:rFonts w:hint="eastAsia"/>
        </w:rPr>
        <w:t>数据架构系统的数据构成应包括：元数据、主数据、参考数据、组织结构数据、业务结构数据、业务活动数据和业务审计数据。</w:t>
      </w:r>
    </w:p>
    <w:p w14:paraId="3200F8DF" w14:textId="77777777" w:rsidR="00C85437" w:rsidRDefault="00FD1B52">
      <w:pPr>
        <w:pStyle w:val="afffffffff8"/>
      </w:pPr>
      <w:r>
        <w:rPr>
          <w:rFonts w:hint="eastAsia"/>
        </w:rPr>
        <w:t>数据架构系统的数据生产能力设计应主要考虑主数据和参考数据容量和数据集成与互操作作业情况。</w:t>
      </w:r>
    </w:p>
    <w:p w14:paraId="6A585535" w14:textId="77777777" w:rsidR="00C85437" w:rsidRDefault="00FD1B52">
      <w:pPr>
        <w:pStyle w:val="afffffffff8"/>
      </w:pPr>
      <w:r>
        <w:rPr>
          <w:rFonts w:hint="eastAsia"/>
        </w:rPr>
        <w:t>性能效率设计应以极限状态设计方法为基础，满足数据生命周期内数据量增长需要。</w:t>
      </w:r>
    </w:p>
    <w:p w14:paraId="59C9B60F" w14:textId="77777777" w:rsidR="00C85437" w:rsidRDefault="00FD1B52">
      <w:pPr>
        <w:pStyle w:val="afffffffff8"/>
      </w:pPr>
      <w:r>
        <w:rPr>
          <w:rFonts w:hint="eastAsia"/>
        </w:rPr>
        <w:t>应规定极限状态的明确标志和限值。</w:t>
      </w:r>
    </w:p>
    <w:p w14:paraId="2A5A3531" w14:textId="77777777" w:rsidR="00C85437" w:rsidRDefault="00FD1B52">
      <w:pPr>
        <w:pStyle w:val="afffffffff8"/>
      </w:pPr>
      <w:r>
        <w:rPr>
          <w:rFonts w:hint="eastAsia"/>
        </w:rPr>
        <w:t>运行环境设计应充分考虑在规定的设计使用年限内以适当的可靠度且经济的方式满足规定的各项功能。</w:t>
      </w:r>
    </w:p>
    <w:p w14:paraId="61B7672D" w14:textId="77777777" w:rsidR="00C85437" w:rsidRDefault="00FD1B52">
      <w:pPr>
        <w:pStyle w:val="afffffffff8"/>
      </w:pPr>
      <w:r>
        <w:rPr>
          <w:rFonts w:hint="eastAsia"/>
        </w:rPr>
        <w:t>涉及核心数据、重要数据、敏感个人信息的非功能设计，应符合相关法律法规和强制性国家标准规定。</w:t>
      </w:r>
    </w:p>
    <w:p w14:paraId="53FE0309" w14:textId="77777777" w:rsidR="00C85437" w:rsidRDefault="00FD1B52">
      <w:pPr>
        <w:pStyle w:val="afff"/>
        <w:spacing w:before="160" w:after="160"/>
        <w:rPr>
          <w:szCs w:val="24"/>
        </w:rPr>
      </w:pPr>
      <w:bookmarkStart w:id="58" w:name="_Toc194035236"/>
      <w:bookmarkStart w:id="59" w:name="_Toc18930"/>
      <w:r>
        <w:rPr>
          <w:rFonts w:hint="eastAsia"/>
          <w:szCs w:val="24"/>
        </w:rPr>
        <w:t>其他规定</w:t>
      </w:r>
      <w:bookmarkEnd w:id="58"/>
      <w:bookmarkEnd w:id="59"/>
    </w:p>
    <w:p w14:paraId="52C75A5E" w14:textId="77777777" w:rsidR="00C85437" w:rsidRDefault="00FD1B52">
      <w:pPr>
        <w:pStyle w:val="afffffffff8"/>
      </w:pPr>
      <w:r>
        <w:rPr>
          <w:rFonts w:hint="eastAsia"/>
        </w:rPr>
        <w:t>应定期对数据架构系统运行情况进行评估，检查功能安全水平、识别风险并调整相应的控制措施。</w:t>
      </w:r>
    </w:p>
    <w:p w14:paraId="44E2A9C8" w14:textId="77777777" w:rsidR="00C85437" w:rsidRDefault="00FD1B52">
      <w:pPr>
        <w:pStyle w:val="afffffffff8"/>
      </w:pPr>
      <w:r>
        <w:rPr>
          <w:rFonts w:hint="eastAsia"/>
        </w:rPr>
        <w:lastRenderedPageBreak/>
        <w:t>设计应由具有相应资格的技术人员担任。</w:t>
      </w:r>
    </w:p>
    <w:p w14:paraId="46982B22" w14:textId="77777777" w:rsidR="00C85437" w:rsidRDefault="00FD1B52">
      <w:pPr>
        <w:pStyle w:val="afffffffff8"/>
      </w:pPr>
      <w:r>
        <w:rPr>
          <w:rFonts w:hint="eastAsia"/>
        </w:rPr>
        <w:t>应对不同极限状态的性能效率和安全性分别进行计算或实验。</w:t>
      </w:r>
    </w:p>
    <w:p w14:paraId="56BB8A25" w14:textId="77777777" w:rsidR="00C85437" w:rsidRDefault="00FD1B52">
      <w:pPr>
        <w:pStyle w:val="affe"/>
        <w:spacing w:before="321" w:after="321"/>
        <w:rPr>
          <w:szCs w:val="24"/>
        </w:rPr>
      </w:pPr>
      <w:bookmarkStart w:id="60" w:name="_Toc31003"/>
      <w:bookmarkStart w:id="61" w:name="_Toc194035237"/>
      <w:r>
        <w:rPr>
          <w:rFonts w:hint="eastAsia"/>
          <w:szCs w:val="24"/>
        </w:rPr>
        <w:t>元数据管理子系统</w:t>
      </w:r>
      <w:bookmarkEnd w:id="60"/>
      <w:bookmarkEnd w:id="61"/>
    </w:p>
    <w:p w14:paraId="73AFA2A0" w14:textId="77777777" w:rsidR="00C85437" w:rsidRDefault="00FD1B52">
      <w:pPr>
        <w:pStyle w:val="afff"/>
        <w:spacing w:before="160" w:after="160"/>
        <w:rPr>
          <w:szCs w:val="24"/>
        </w:rPr>
      </w:pPr>
      <w:bookmarkStart w:id="62" w:name="_Toc3572"/>
      <w:bookmarkStart w:id="63" w:name="_Toc194035238"/>
      <w:r>
        <w:rPr>
          <w:rFonts w:hint="eastAsia"/>
          <w:szCs w:val="24"/>
        </w:rPr>
        <w:t>一般规定</w:t>
      </w:r>
      <w:bookmarkEnd w:id="62"/>
      <w:bookmarkEnd w:id="63"/>
    </w:p>
    <w:p w14:paraId="33FED7A0" w14:textId="77777777" w:rsidR="00C85437" w:rsidRDefault="00FD1B52">
      <w:pPr>
        <w:pStyle w:val="afffffffff8"/>
      </w:pPr>
      <w:r>
        <w:rPr>
          <w:rFonts w:hint="eastAsia"/>
        </w:rPr>
        <w:t>元数据管理的目的是：</w:t>
      </w:r>
    </w:p>
    <w:p w14:paraId="52A2E692" w14:textId="77777777" w:rsidR="00C85437" w:rsidRDefault="00FD1B52">
      <w:pPr>
        <w:pStyle w:val="afffffc"/>
        <w:numPr>
          <w:ilvl w:val="0"/>
          <w:numId w:val="32"/>
        </w:numPr>
        <w:ind w:left="850" w:firstLineChars="0" w:hanging="425"/>
        <w:rPr>
          <w:szCs w:val="24"/>
        </w:rPr>
      </w:pPr>
      <w:r>
        <w:rPr>
          <w:rFonts w:hint="eastAsia"/>
          <w:szCs w:val="24"/>
        </w:rPr>
        <w:t>记录和管理与数据相关的业务术语知识体系，确保数据内容的一致性；</w:t>
      </w:r>
    </w:p>
    <w:p w14:paraId="4E7459E3" w14:textId="77777777" w:rsidR="00C85437" w:rsidRDefault="00FD1B52">
      <w:pPr>
        <w:pStyle w:val="afffffc"/>
        <w:numPr>
          <w:ilvl w:val="0"/>
          <w:numId w:val="32"/>
        </w:numPr>
        <w:ind w:left="850" w:firstLineChars="0" w:hanging="425"/>
        <w:rPr>
          <w:szCs w:val="24"/>
        </w:rPr>
      </w:pPr>
      <w:r>
        <w:rPr>
          <w:rFonts w:hint="eastAsia"/>
          <w:szCs w:val="24"/>
        </w:rPr>
        <w:t>收集和整合来自不同来源的元数据；</w:t>
      </w:r>
    </w:p>
    <w:p w14:paraId="60A9340D" w14:textId="77777777" w:rsidR="00C85437" w:rsidRDefault="00FD1B52">
      <w:pPr>
        <w:pStyle w:val="afffffc"/>
        <w:numPr>
          <w:ilvl w:val="0"/>
          <w:numId w:val="32"/>
        </w:numPr>
        <w:ind w:left="850" w:firstLineChars="0" w:hanging="425"/>
        <w:rPr>
          <w:szCs w:val="24"/>
        </w:rPr>
      </w:pPr>
      <w:r>
        <w:rPr>
          <w:rFonts w:hint="eastAsia"/>
          <w:szCs w:val="24"/>
        </w:rPr>
        <w:t>保证元数据的质量、一致性、及时性和安全；</w:t>
      </w:r>
    </w:p>
    <w:p w14:paraId="563EC7B7" w14:textId="77777777" w:rsidR="00C85437" w:rsidRDefault="00FD1B52">
      <w:pPr>
        <w:pStyle w:val="afffffc"/>
        <w:numPr>
          <w:ilvl w:val="0"/>
          <w:numId w:val="32"/>
        </w:numPr>
        <w:ind w:left="850" w:firstLineChars="0" w:hanging="425"/>
        <w:rPr>
          <w:szCs w:val="24"/>
        </w:rPr>
      </w:pPr>
      <w:r>
        <w:rPr>
          <w:rFonts w:hint="eastAsia"/>
          <w:szCs w:val="24"/>
        </w:rPr>
        <w:t>提供标准途径，使元数据使用者可以合法访问元数据；</w:t>
      </w:r>
    </w:p>
    <w:p w14:paraId="41808E06" w14:textId="77777777" w:rsidR="00C85437" w:rsidRDefault="00FD1B52">
      <w:pPr>
        <w:pStyle w:val="afffffc"/>
        <w:numPr>
          <w:ilvl w:val="0"/>
          <w:numId w:val="32"/>
        </w:numPr>
        <w:ind w:left="850" w:firstLineChars="0" w:hanging="425"/>
        <w:rPr>
          <w:szCs w:val="24"/>
        </w:rPr>
      </w:pPr>
      <w:r>
        <w:rPr>
          <w:rFonts w:hint="eastAsia"/>
          <w:szCs w:val="24"/>
        </w:rPr>
        <w:t>实现数据交换。</w:t>
      </w:r>
    </w:p>
    <w:p w14:paraId="7BD54E26" w14:textId="77777777" w:rsidR="00C85437" w:rsidRDefault="00FD1B52">
      <w:pPr>
        <w:pStyle w:val="afffffffff8"/>
      </w:pPr>
      <w:r>
        <w:rPr>
          <w:rFonts w:hint="eastAsia"/>
        </w:rPr>
        <w:t>元数据应分为三种类型：</w:t>
      </w:r>
    </w:p>
    <w:p w14:paraId="4123FD11" w14:textId="77777777" w:rsidR="00C85437" w:rsidRDefault="00FD1B52">
      <w:pPr>
        <w:pStyle w:val="afffffc"/>
        <w:numPr>
          <w:ilvl w:val="0"/>
          <w:numId w:val="33"/>
        </w:numPr>
        <w:ind w:left="850" w:firstLineChars="0" w:hanging="425"/>
        <w:rPr>
          <w:szCs w:val="24"/>
        </w:rPr>
      </w:pPr>
      <w:r>
        <w:rPr>
          <w:rFonts w:hint="eastAsia"/>
          <w:szCs w:val="24"/>
        </w:rPr>
        <w:t>业务元数据，包括主题域、概念、实体、属性的非技术名称，定义、属性的数据类型等，如范围描述、计算公式、算法和业务规则、阈值及其定义等；</w:t>
      </w:r>
    </w:p>
    <w:p w14:paraId="1CB0595B" w14:textId="77777777" w:rsidR="00C85437" w:rsidRDefault="00FD1B52">
      <w:pPr>
        <w:pStyle w:val="afffffc"/>
        <w:numPr>
          <w:ilvl w:val="0"/>
          <w:numId w:val="33"/>
        </w:numPr>
        <w:ind w:left="850" w:firstLineChars="0" w:hanging="425"/>
        <w:rPr>
          <w:szCs w:val="24"/>
        </w:rPr>
      </w:pPr>
      <w:r>
        <w:rPr>
          <w:rFonts w:hint="eastAsia"/>
          <w:szCs w:val="24"/>
        </w:rPr>
        <w:t>技术元数据，提供有关数据的技术细节、存储数据的系统以及在系统内系统之间数据流转过程的信息；</w:t>
      </w:r>
    </w:p>
    <w:p w14:paraId="3460CC47" w14:textId="77777777" w:rsidR="00C85437" w:rsidRDefault="00FD1B52">
      <w:pPr>
        <w:pStyle w:val="afffffc"/>
        <w:numPr>
          <w:ilvl w:val="0"/>
          <w:numId w:val="33"/>
        </w:numPr>
        <w:ind w:left="850" w:firstLineChars="0" w:hanging="425"/>
        <w:rPr>
          <w:szCs w:val="24"/>
        </w:rPr>
      </w:pPr>
      <w:r>
        <w:rPr>
          <w:rFonts w:hint="eastAsia"/>
          <w:szCs w:val="24"/>
        </w:rPr>
        <w:t>操作元数据，描述处理和访问数据的细节，如：执行日志、异常处理、备份日期等，</w:t>
      </w:r>
    </w:p>
    <w:p w14:paraId="00899FEE" w14:textId="77777777" w:rsidR="00C85437" w:rsidRDefault="00FD1B52">
      <w:pPr>
        <w:pStyle w:val="afffffffff8"/>
      </w:pPr>
      <w:r>
        <w:rPr>
          <w:rFonts w:hint="eastAsia"/>
        </w:rPr>
        <w:t>元数据架构应能够支持集中式、分布式和混合式。</w:t>
      </w:r>
    </w:p>
    <w:p w14:paraId="3AC922A9" w14:textId="77777777" w:rsidR="00C85437" w:rsidRDefault="00FD1B52">
      <w:pPr>
        <w:pStyle w:val="afffffffff8"/>
      </w:pPr>
      <w:r>
        <w:rPr>
          <w:rFonts w:hint="eastAsia"/>
        </w:rPr>
        <w:t>应形成独立的元数据库。</w:t>
      </w:r>
    </w:p>
    <w:p w14:paraId="514385E3" w14:textId="77777777" w:rsidR="00C85437" w:rsidRDefault="00FD1B52">
      <w:pPr>
        <w:pStyle w:val="afff"/>
        <w:spacing w:before="160" w:after="160"/>
        <w:rPr>
          <w:szCs w:val="24"/>
        </w:rPr>
      </w:pPr>
      <w:bookmarkStart w:id="64" w:name="_Toc5729"/>
      <w:bookmarkStart w:id="65" w:name="_Toc194035239"/>
      <w:r>
        <w:rPr>
          <w:rFonts w:hint="eastAsia"/>
          <w:szCs w:val="24"/>
        </w:rPr>
        <w:t>功能要求</w:t>
      </w:r>
      <w:bookmarkEnd w:id="64"/>
      <w:bookmarkEnd w:id="65"/>
    </w:p>
    <w:p w14:paraId="26742843" w14:textId="77777777" w:rsidR="00C85437" w:rsidRDefault="00FD1B52">
      <w:pPr>
        <w:pStyle w:val="afffffffff8"/>
      </w:pPr>
      <w:r>
        <w:rPr>
          <w:rFonts w:hint="eastAsia"/>
        </w:rPr>
        <w:t>应具有创建和维护元模型、元数据、查询、统计和分析元数据等功能。</w:t>
      </w:r>
    </w:p>
    <w:p w14:paraId="5139612A" w14:textId="77777777" w:rsidR="00C85437" w:rsidRDefault="00FD1B52">
      <w:pPr>
        <w:pStyle w:val="afffffffff8"/>
      </w:pPr>
      <w:r>
        <w:rPr>
          <w:rFonts w:hint="eastAsia"/>
        </w:rPr>
        <w:t>应具备数据血缘、影响分析和依赖分析功能；</w:t>
      </w:r>
    </w:p>
    <w:p w14:paraId="21516565" w14:textId="77777777" w:rsidR="00C85437" w:rsidRDefault="00FD1B52">
      <w:pPr>
        <w:pStyle w:val="afffffffff8"/>
      </w:pPr>
      <w:r>
        <w:rPr>
          <w:rFonts w:hint="eastAsia"/>
        </w:rPr>
        <w:t>应具有管理元数据存储功能；</w:t>
      </w:r>
    </w:p>
    <w:p w14:paraId="4AABA510" w14:textId="77777777" w:rsidR="00C85437" w:rsidRDefault="00FD1B52">
      <w:pPr>
        <w:pStyle w:val="afffffffff8"/>
      </w:pPr>
      <w:r>
        <w:rPr>
          <w:rFonts w:hint="eastAsia"/>
        </w:rPr>
        <w:t>应具有元数据控制功能和变更功能；</w:t>
      </w:r>
    </w:p>
    <w:p w14:paraId="35E83AB1" w14:textId="77777777" w:rsidR="00C85437" w:rsidRDefault="00FD1B52">
      <w:pPr>
        <w:pStyle w:val="afffffffff8"/>
      </w:pPr>
      <w:r>
        <w:rPr>
          <w:rFonts w:hint="eastAsia"/>
        </w:rPr>
        <w:t>应具有元数据注册功能并符合</w:t>
      </w:r>
      <w:r>
        <w:rPr>
          <w:rFonts w:hint="eastAsia"/>
        </w:rPr>
        <w:t>XML</w:t>
      </w:r>
      <w:r>
        <w:rPr>
          <w:rFonts w:hint="eastAsia"/>
        </w:rPr>
        <w:t>相关标准。</w:t>
      </w:r>
    </w:p>
    <w:p w14:paraId="29207703" w14:textId="77777777" w:rsidR="00C85437" w:rsidRDefault="00FD1B52">
      <w:pPr>
        <w:pStyle w:val="affe"/>
        <w:spacing w:before="321" w:after="321"/>
        <w:rPr>
          <w:szCs w:val="24"/>
        </w:rPr>
      </w:pPr>
      <w:bookmarkStart w:id="66" w:name="_Toc194035240"/>
      <w:bookmarkStart w:id="67" w:name="_Toc24162"/>
      <w:r>
        <w:rPr>
          <w:rFonts w:hint="eastAsia"/>
          <w:szCs w:val="24"/>
        </w:rPr>
        <w:t>数据质量管理子系统</w:t>
      </w:r>
      <w:bookmarkEnd w:id="66"/>
      <w:bookmarkEnd w:id="67"/>
    </w:p>
    <w:p w14:paraId="5D827858" w14:textId="77777777" w:rsidR="00C85437" w:rsidRDefault="00FD1B52">
      <w:pPr>
        <w:pStyle w:val="afff"/>
        <w:spacing w:before="160" w:after="160"/>
        <w:rPr>
          <w:szCs w:val="24"/>
        </w:rPr>
      </w:pPr>
      <w:bookmarkStart w:id="68" w:name="_Toc194035241"/>
      <w:bookmarkStart w:id="69" w:name="_Toc32757"/>
      <w:r>
        <w:rPr>
          <w:rFonts w:hint="eastAsia"/>
          <w:szCs w:val="24"/>
        </w:rPr>
        <w:t>一般规定</w:t>
      </w:r>
      <w:bookmarkEnd w:id="68"/>
      <w:bookmarkEnd w:id="69"/>
    </w:p>
    <w:p w14:paraId="714FA208" w14:textId="77777777" w:rsidR="00C85437" w:rsidRDefault="00FD1B52">
      <w:pPr>
        <w:pStyle w:val="afffffffff8"/>
      </w:pPr>
      <w:r>
        <w:rPr>
          <w:rFonts w:hint="eastAsia"/>
        </w:rPr>
        <w:t>数据质量管理的目的是：</w:t>
      </w:r>
      <w:r>
        <w:rPr>
          <w:rFonts w:hint="eastAsia"/>
        </w:rPr>
        <w:tab/>
      </w:r>
    </w:p>
    <w:p w14:paraId="1707F37C" w14:textId="77777777" w:rsidR="00C85437" w:rsidRDefault="00FD1B52">
      <w:pPr>
        <w:pStyle w:val="afffffc"/>
        <w:numPr>
          <w:ilvl w:val="0"/>
          <w:numId w:val="34"/>
        </w:numPr>
        <w:ind w:left="850" w:firstLineChars="0" w:hanging="425"/>
        <w:rPr>
          <w:szCs w:val="24"/>
        </w:rPr>
      </w:pPr>
      <w:r>
        <w:rPr>
          <w:rFonts w:hint="eastAsia"/>
          <w:szCs w:val="24"/>
        </w:rPr>
        <w:t>使数据符合内数据共享、保持一致性和生产数据集等要求</w:t>
      </w:r>
      <w:r>
        <w:rPr>
          <w:rFonts w:hint="eastAsia"/>
          <w:szCs w:val="24"/>
        </w:rPr>
        <w:t>；</w:t>
      </w:r>
    </w:p>
    <w:p w14:paraId="2714A926" w14:textId="77777777" w:rsidR="00C85437" w:rsidRDefault="00FD1B52">
      <w:pPr>
        <w:pStyle w:val="afffffc"/>
        <w:numPr>
          <w:ilvl w:val="0"/>
          <w:numId w:val="34"/>
        </w:numPr>
        <w:ind w:left="850" w:firstLineChars="0" w:hanging="425"/>
        <w:rPr>
          <w:szCs w:val="24"/>
        </w:rPr>
      </w:pPr>
      <w:r>
        <w:rPr>
          <w:rFonts w:hint="eastAsia"/>
          <w:szCs w:val="24"/>
        </w:rPr>
        <w:t>定义数据质量控制标准规范并作为数据生命周期的一部分；</w:t>
      </w:r>
    </w:p>
    <w:p w14:paraId="5EA9ED1F" w14:textId="77777777" w:rsidR="00C85437" w:rsidRDefault="00FD1B52">
      <w:pPr>
        <w:pStyle w:val="afffffc"/>
        <w:numPr>
          <w:ilvl w:val="0"/>
          <w:numId w:val="34"/>
        </w:numPr>
        <w:ind w:left="850" w:firstLineChars="0" w:hanging="425"/>
        <w:rPr>
          <w:szCs w:val="24"/>
        </w:rPr>
      </w:pPr>
      <w:r>
        <w:rPr>
          <w:rFonts w:hint="eastAsia"/>
          <w:szCs w:val="24"/>
        </w:rPr>
        <w:t>定义和实施测量、监控和报告数据质量水平。</w:t>
      </w:r>
    </w:p>
    <w:p w14:paraId="37FAA1B1" w14:textId="77777777" w:rsidR="00C85437" w:rsidRDefault="00FD1B52">
      <w:pPr>
        <w:pStyle w:val="afffffffff8"/>
      </w:pPr>
      <w:r>
        <w:rPr>
          <w:rFonts w:hint="eastAsia"/>
        </w:rPr>
        <w:t>数据质量应分为四类：</w:t>
      </w:r>
    </w:p>
    <w:p w14:paraId="2519DE91" w14:textId="77777777" w:rsidR="00C85437" w:rsidRDefault="00FD1B52">
      <w:pPr>
        <w:pStyle w:val="afffffc"/>
        <w:numPr>
          <w:ilvl w:val="0"/>
          <w:numId w:val="35"/>
        </w:numPr>
        <w:ind w:left="850" w:firstLineChars="0" w:hanging="425"/>
        <w:rPr>
          <w:szCs w:val="24"/>
        </w:rPr>
      </w:pPr>
      <w:r>
        <w:rPr>
          <w:szCs w:val="24"/>
        </w:rPr>
        <w:t>内在数据质量，包括：准确性、客观性、可信度、信誉度；</w:t>
      </w:r>
    </w:p>
    <w:p w14:paraId="6C7C1D4A" w14:textId="77777777" w:rsidR="00C85437" w:rsidRDefault="00FD1B52">
      <w:pPr>
        <w:pStyle w:val="afffffc"/>
        <w:numPr>
          <w:ilvl w:val="0"/>
          <w:numId w:val="35"/>
        </w:numPr>
        <w:ind w:left="850" w:firstLineChars="0" w:hanging="425"/>
        <w:rPr>
          <w:szCs w:val="24"/>
        </w:rPr>
      </w:pPr>
      <w:r>
        <w:rPr>
          <w:szCs w:val="24"/>
        </w:rPr>
        <w:t>场景数据质量，包括：增值性、关联性、及时性、完整性、适量性；</w:t>
      </w:r>
    </w:p>
    <w:p w14:paraId="707C9E0F" w14:textId="77777777" w:rsidR="00C85437" w:rsidRDefault="00FD1B52">
      <w:pPr>
        <w:pStyle w:val="afffffc"/>
        <w:numPr>
          <w:ilvl w:val="0"/>
          <w:numId w:val="35"/>
        </w:numPr>
        <w:ind w:left="850" w:firstLineChars="0" w:hanging="425"/>
        <w:rPr>
          <w:szCs w:val="24"/>
        </w:rPr>
      </w:pPr>
      <w:r>
        <w:rPr>
          <w:szCs w:val="24"/>
        </w:rPr>
        <w:t>表达数据质量，包括：可解释性、易理解性、简洁性；</w:t>
      </w:r>
    </w:p>
    <w:p w14:paraId="77C8A127" w14:textId="77777777" w:rsidR="00C85437" w:rsidRDefault="00FD1B52">
      <w:pPr>
        <w:pStyle w:val="afffffc"/>
        <w:numPr>
          <w:ilvl w:val="0"/>
          <w:numId w:val="35"/>
        </w:numPr>
        <w:ind w:left="850" w:firstLineChars="0" w:hanging="425"/>
        <w:rPr>
          <w:szCs w:val="24"/>
        </w:rPr>
      </w:pPr>
      <w:r>
        <w:rPr>
          <w:szCs w:val="24"/>
        </w:rPr>
        <w:t>访问数据质量，包括：可访问性、访问安全性。</w:t>
      </w:r>
    </w:p>
    <w:p w14:paraId="66DB512C" w14:textId="77777777" w:rsidR="00C85437" w:rsidRDefault="00FD1B52">
      <w:pPr>
        <w:pStyle w:val="afffffffff8"/>
      </w:pPr>
      <w:r>
        <w:rPr>
          <w:rFonts w:hint="eastAsia"/>
        </w:rPr>
        <w:t>应制定数据质量检查计划并对数据质量情况进行评估，评估指标至少应包括：准确性、完备性、</w:t>
      </w:r>
      <w:r>
        <w:rPr>
          <w:rFonts w:hint="eastAsia"/>
        </w:rPr>
        <w:lastRenderedPageBreak/>
        <w:t>一致性、确实性、现时性、可访问性、依从性、保密性、效率、精度、可跟踪性、可理解性、可用性、可移植性、可恢复性等。</w:t>
      </w:r>
    </w:p>
    <w:p w14:paraId="06C5F681" w14:textId="77777777" w:rsidR="00C85437" w:rsidRDefault="00FD1B52">
      <w:pPr>
        <w:pStyle w:val="afff"/>
        <w:spacing w:before="160" w:after="160"/>
        <w:rPr>
          <w:szCs w:val="24"/>
        </w:rPr>
      </w:pPr>
      <w:bookmarkStart w:id="70" w:name="_Toc194035242"/>
      <w:bookmarkStart w:id="71" w:name="_Toc5674"/>
      <w:r>
        <w:rPr>
          <w:rFonts w:hint="eastAsia"/>
          <w:szCs w:val="24"/>
        </w:rPr>
        <w:t>功能要求</w:t>
      </w:r>
      <w:bookmarkEnd w:id="70"/>
      <w:bookmarkEnd w:id="71"/>
    </w:p>
    <w:p w14:paraId="738E6D74" w14:textId="77777777" w:rsidR="00C85437" w:rsidRDefault="00FD1B52">
      <w:pPr>
        <w:pStyle w:val="afffffffff8"/>
      </w:pPr>
      <w:r>
        <w:rPr>
          <w:rFonts w:hint="eastAsia"/>
        </w:rPr>
        <w:t>应具有数据质量分级及关键数据定义功能。</w:t>
      </w:r>
    </w:p>
    <w:p w14:paraId="3A09FCFE" w14:textId="77777777" w:rsidR="00C85437" w:rsidRDefault="00FD1B52">
      <w:pPr>
        <w:pStyle w:val="afffffffff8"/>
      </w:pPr>
      <w:r>
        <w:rPr>
          <w:rFonts w:hint="eastAsia"/>
        </w:rPr>
        <w:t>应具有生成数据质量报告功能。</w:t>
      </w:r>
    </w:p>
    <w:p w14:paraId="2C3B6DDF" w14:textId="77777777" w:rsidR="00C85437" w:rsidRDefault="00FD1B52">
      <w:pPr>
        <w:pStyle w:val="afffffffff8"/>
      </w:pPr>
      <w:r>
        <w:rPr>
          <w:rFonts w:hint="eastAsia"/>
        </w:rPr>
        <w:t>应具有度量和监控数据质量功能。</w:t>
      </w:r>
    </w:p>
    <w:p w14:paraId="7EF2D66E" w14:textId="77777777" w:rsidR="00C85437" w:rsidRDefault="00FD1B52">
      <w:pPr>
        <w:pStyle w:val="afffffffff8"/>
      </w:pPr>
      <w:r>
        <w:rPr>
          <w:rFonts w:hint="eastAsia"/>
        </w:rPr>
        <w:t>应具有修正数据质量缺陷功能。</w:t>
      </w:r>
    </w:p>
    <w:p w14:paraId="451932AC" w14:textId="77777777" w:rsidR="00C85437" w:rsidRDefault="00FD1B52">
      <w:pPr>
        <w:pStyle w:val="afffffffff8"/>
      </w:pPr>
      <w:r>
        <w:rPr>
          <w:rFonts w:hint="eastAsia"/>
        </w:rPr>
        <w:t>应提供数据剖析和查询工具。</w:t>
      </w:r>
    </w:p>
    <w:p w14:paraId="72B9BBEF" w14:textId="77777777" w:rsidR="00C85437" w:rsidRDefault="00FD1B52">
      <w:pPr>
        <w:pStyle w:val="afffffffff8"/>
      </w:pPr>
      <w:r>
        <w:rPr>
          <w:rFonts w:hint="eastAsia"/>
        </w:rPr>
        <w:t>应提供数据质量规则模版。</w:t>
      </w:r>
    </w:p>
    <w:p w14:paraId="5A6BBCA7" w14:textId="77777777" w:rsidR="00C85437" w:rsidRDefault="00FD1B52">
      <w:pPr>
        <w:pStyle w:val="afffffffff8"/>
      </w:pPr>
      <w:r>
        <w:rPr>
          <w:rFonts w:hint="eastAsia"/>
        </w:rPr>
        <w:t>应具有数据质量跟踪功能。</w:t>
      </w:r>
    </w:p>
    <w:p w14:paraId="7231442E" w14:textId="77777777" w:rsidR="00C85437" w:rsidRDefault="00FD1B52">
      <w:pPr>
        <w:pStyle w:val="affe"/>
        <w:spacing w:before="321" w:after="321"/>
        <w:rPr>
          <w:szCs w:val="24"/>
        </w:rPr>
      </w:pPr>
      <w:bookmarkStart w:id="72" w:name="_Toc194035243"/>
      <w:bookmarkStart w:id="73" w:name="_Toc27568"/>
      <w:r>
        <w:rPr>
          <w:rFonts w:hint="eastAsia"/>
          <w:szCs w:val="24"/>
        </w:rPr>
        <w:t>主数据与参考数据管理子系统</w:t>
      </w:r>
      <w:bookmarkEnd w:id="72"/>
      <w:bookmarkEnd w:id="73"/>
    </w:p>
    <w:p w14:paraId="6711A008" w14:textId="77777777" w:rsidR="00C85437" w:rsidRDefault="00FD1B52">
      <w:pPr>
        <w:pStyle w:val="afff"/>
        <w:spacing w:before="160" w:after="160"/>
        <w:rPr>
          <w:szCs w:val="24"/>
        </w:rPr>
      </w:pPr>
      <w:bookmarkStart w:id="74" w:name="_Toc18392"/>
      <w:bookmarkStart w:id="75" w:name="_Toc194035244"/>
      <w:r>
        <w:rPr>
          <w:rFonts w:hint="eastAsia"/>
          <w:szCs w:val="24"/>
        </w:rPr>
        <w:t>一般规定</w:t>
      </w:r>
      <w:bookmarkEnd w:id="74"/>
      <w:bookmarkEnd w:id="75"/>
    </w:p>
    <w:p w14:paraId="2A352E8C" w14:textId="77777777" w:rsidR="00C85437" w:rsidRDefault="00FD1B52">
      <w:pPr>
        <w:pStyle w:val="afffffffff8"/>
      </w:pPr>
      <w:r>
        <w:rPr>
          <w:rFonts w:hint="eastAsia"/>
        </w:rPr>
        <w:t>主数据和参考数据管理的目的是：</w:t>
      </w:r>
    </w:p>
    <w:p w14:paraId="554769F4" w14:textId="77777777" w:rsidR="00C85437" w:rsidRDefault="00FD1B52">
      <w:pPr>
        <w:pStyle w:val="afffffc"/>
        <w:numPr>
          <w:ilvl w:val="0"/>
          <w:numId w:val="36"/>
        </w:numPr>
        <w:ind w:left="850" w:firstLineChars="0" w:hanging="425"/>
        <w:rPr>
          <w:szCs w:val="24"/>
        </w:rPr>
      </w:pPr>
      <w:r>
        <w:rPr>
          <w:rFonts w:hint="eastAsia"/>
          <w:szCs w:val="24"/>
        </w:rPr>
        <w:t>确保在各个流程中都拥有完整、一致、最新且权威的主数据和参考数据；</w:t>
      </w:r>
    </w:p>
    <w:p w14:paraId="2FB89F37" w14:textId="77777777" w:rsidR="00C85437" w:rsidRDefault="00FD1B52">
      <w:pPr>
        <w:pStyle w:val="afffffc"/>
        <w:numPr>
          <w:ilvl w:val="0"/>
          <w:numId w:val="36"/>
        </w:numPr>
        <w:ind w:left="850" w:firstLineChars="0" w:hanging="425"/>
        <w:rPr>
          <w:szCs w:val="24"/>
        </w:rPr>
      </w:pPr>
      <w:r>
        <w:rPr>
          <w:rFonts w:hint="eastAsia"/>
          <w:szCs w:val="24"/>
        </w:rPr>
        <w:t>促使在各个业务应用之间共享主数据和参考数据</w:t>
      </w:r>
      <w:r>
        <w:rPr>
          <w:rFonts w:hint="eastAsia"/>
          <w:szCs w:val="24"/>
        </w:rPr>
        <w:t>；</w:t>
      </w:r>
    </w:p>
    <w:p w14:paraId="58C0D832" w14:textId="77777777" w:rsidR="00C85437" w:rsidRDefault="00FD1B52">
      <w:pPr>
        <w:pStyle w:val="afffffc"/>
        <w:numPr>
          <w:ilvl w:val="0"/>
          <w:numId w:val="36"/>
        </w:numPr>
        <w:ind w:left="850" w:firstLineChars="0" w:hanging="425"/>
        <w:rPr>
          <w:szCs w:val="24"/>
        </w:rPr>
      </w:pPr>
      <w:r>
        <w:rPr>
          <w:rFonts w:hint="eastAsia"/>
          <w:szCs w:val="24"/>
        </w:rPr>
        <w:t>通过采用标准的、通用的数据模型和整合模式，降低数据使用和数据整合的成本及复杂性。</w:t>
      </w:r>
    </w:p>
    <w:p w14:paraId="7932E07C" w14:textId="77777777" w:rsidR="00C85437" w:rsidRDefault="00FD1B52">
      <w:pPr>
        <w:pStyle w:val="afffffffff8"/>
      </w:pPr>
      <w:r>
        <w:rPr>
          <w:rFonts w:hint="eastAsia"/>
        </w:rPr>
        <w:t>设计时应明确主数据和参考数据的跨功能需求、行业标准、数据术语表、数据代码集和业务规则。</w:t>
      </w:r>
    </w:p>
    <w:p w14:paraId="2FDAEB96" w14:textId="77777777" w:rsidR="00C85437" w:rsidRDefault="00FD1B52">
      <w:pPr>
        <w:pStyle w:val="afffffffff8"/>
      </w:pPr>
      <w:r>
        <w:rPr>
          <w:rFonts w:hint="eastAsia"/>
        </w:rPr>
        <w:t>设计时应明确主数据和参考数据的模型，定义主数据和参考数据的范围、内容、数据源和数据质量要求。</w:t>
      </w:r>
    </w:p>
    <w:p w14:paraId="7C8C9AC0" w14:textId="77777777" w:rsidR="00C85437" w:rsidRDefault="00FD1B52">
      <w:pPr>
        <w:pStyle w:val="afff"/>
        <w:spacing w:before="160" w:after="160"/>
        <w:rPr>
          <w:szCs w:val="24"/>
        </w:rPr>
      </w:pPr>
      <w:bookmarkStart w:id="76" w:name="_Toc28068"/>
      <w:bookmarkStart w:id="77" w:name="_Toc194035245"/>
      <w:r>
        <w:rPr>
          <w:rFonts w:hint="eastAsia"/>
          <w:szCs w:val="24"/>
        </w:rPr>
        <w:t>功能要求</w:t>
      </w:r>
      <w:bookmarkEnd w:id="76"/>
      <w:bookmarkEnd w:id="77"/>
    </w:p>
    <w:p w14:paraId="3919BFF8" w14:textId="77777777" w:rsidR="00C85437" w:rsidRDefault="00FD1B52">
      <w:pPr>
        <w:pStyle w:val="afffffffff8"/>
      </w:pPr>
      <w:r>
        <w:rPr>
          <w:rFonts w:hint="eastAsia"/>
        </w:rPr>
        <w:t>应具有主数据和参考数据基础管理功能，能够定义主数据和参考数据编码规则，实现数据建模。</w:t>
      </w:r>
    </w:p>
    <w:p w14:paraId="2BE66FA0" w14:textId="77777777" w:rsidR="00C85437" w:rsidRDefault="00FD1B52">
      <w:pPr>
        <w:pStyle w:val="afffffffff8"/>
      </w:pPr>
      <w:r>
        <w:rPr>
          <w:rFonts w:hint="eastAsia"/>
        </w:rPr>
        <w:t>应提供专业工具，实现完整的数据管理功能，包括：数据模型管理、数据采集、数据验证、标准化和数据丰富、实体解析、管理和共享。</w:t>
      </w:r>
    </w:p>
    <w:p w14:paraId="4255217F" w14:textId="77777777" w:rsidR="00C85437" w:rsidRDefault="00FD1B52">
      <w:pPr>
        <w:pStyle w:val="afffffffff8"/>
      </w:pPr>
      <w:r>
        <w:rPr>
          <w:rFonts w:hint="eastAsia"/>
        </w:rPr>
        <w:t>应能够提供数据共享架构，提供注册表、交易中心、混合模式等方法。</w:t>
      </w:r>
    </w:p>
    <w:p w14:paraId="56F2CCD8" w14:textId="77777777" w:rsidR="00C85437" w:rsidRDefault="00FD1B52">
      <w:pPr>
        <w:pStyle w:val="afffffffff8"/>
      </w:pPr>
      <w:r>
        <w:rPr>
          <w:rFonts w:hint="eastAsia"/>
        </w:rPr>
        <w:t>应提供标识管理、数据整合工具、数据修复工具、操作性数据存储等管理工具。</w:t>
      </w:r>
    </w:p>
    <w:p w14:paraId="3BA94DCA" w14:textId="77777777" w:rsidR="00C85437" w:rsidRDefault="00FD1B52">
      <w:pPr>
        <w:pStyle w:val="affe"/>
        <w:spacing w:before="321" w:after="321"/>
        <w:rPr>
          <w:szCs w:val="24"/>
        </w:rPr>
      </w:pPr>
      <w:bookmarkStart w:id="78" w:name="_Toc7205"/>
      <w:bookmarkStart w:id="79" w:name="_Toc194035246"/>
      <w:r>
        <w:rPr>
          <w:rFonts w:hint="eastAsia"/>
          <w:szCs w:val="24"/>
        </w:rPr>
        <w:t>数据集成与互操作子系统</w:t>
      </w:r>
      <w:bookmarkEnd w:id="78"/>
      <w:bookmarkEnd w:id="79"/>
    </w:p>
    <w:p w14:paraId="691A179F" w14:textId="77777777" w:rsidR="00C85437" w:rsidRDefault="00FD1B52">
      <w:pPr>
        <w:pStyle w:val="afff"/>
        <w:spacing w:before="160" w:after="160"/>
        <w:rPr>
          <w:szCs w:val="24"/>
        </w:rPr>
      </w:pPr>
      <w:bookmarkStart w:id="80" w:name="_Toc1254"/>
      <w:bookmarkStart w:id="81" w:name="_Toc194035247"/>
      <w:r>
        <w:rPr>
          <w:rFonts w:hint="eastAsia"/>
          <w:szCs w:val="24"/>
        </w:rPr>
        <w:t>一般规定</w:t>
      </w:r>
      <w:bookmarkEnd w:id="80"/>
      <w:bookmarkEnd w:id="81"/>
    </w:p>
    <w:p w14:paraId="2909156A" w14:textId="77777777" w:rsidR="00C85437" w:rsidRDefault="00FD1B52">
      <w:pPr>
        <w:pStyle w:val="afffffffff8"/>
      </w:pPr>
      <w:r>
        <w:rPr>
          <w:rFonts w:hint="eastAsia"/>
        </w:rPr>
        <w:t>数据集成和互操作管理的目的是：</w:t>
      </w:r>
    </w:p>
    <w:p w14:paraId="5C875780" w14:textId="77777777" w:rsidR="00C85437" w:rsidRDefault="00FD1B52">
      <w:pPr>
        <w:pStyle w:val="afffffc"/>
        <w:numPr>
          <w:ilvl w:val="0"/>
          <w:numId w:val="37"/>
        </w:numPr>
        <w:ind w:left="850" w:firstLineChars="0" w:hanging="425"/>
        <w:rPr>
          <w:szCs w:val="24"/>
        </w:rPr>
      </w:pPr>
      <w:r>
        <w:rPr>
          <w:rFonts w:hint="eastAsia"/>
          <w:szCs w:val="24"/>
        </w:rPr>
        <w:t>及时为其他应用提供所需要格式的最新、最权威数据；</w:t>
      </w:r>
    </w:p>
    <w:p w14:paraId="4F34BB17" w14:textId="77777777" w:rsidR="00C85437" w:rsidRDefault="00FD1B52">
      <w:pPr>
        <w:pStyle w:val="afffffc"/>
        <w:numPr>
          <w:ilvl w:val="0"/>
          <w:numId w:val="37"/>
        </w:numPr>
        <w:ind w:left="850" w:firstLineChars="0" w:hanging="425"/>
        <w:rPr>
          <w:szCs w:val="24"/>
        </w:rPr>
      </w:pPr>
      <w:r>
        <w:rPr>
          <w:rFonts w:hint="eastAsia"/>
          <w:szCs w:val="24"/>
        </w:rPr>
        <w:t>将数据物理或逻辑上合并到数据中心；</w:t>
      </w:r>
    </w:p>
    <w:p w14:paraId="34FA4948" w14:textId="77777777" w:rsidR="00C85437" w:rsidRDefault="00FD1B52">
      <w:pPr>
        <w:pStyle w:val="afffffc"/>
        <w:numPr>
          <w:ilvl w:val="0"/>
          <w:numId w:val="37"/>
        </w:numPr>
        <w:ind w:left="850" w:firstLineChars="0" w:hanging="425"/>
        <w:rPr>
          <w:szCs w:val="24"/>
        </w:rPr>
      </w:pPr>
      <w:r>
        <w:rPr>
          <w:rFonts w:hint="eastAsia"/>
          <w:szCs w:val="24"/>
        </w:rPr>
        <w:t>降低数据管理成本和复杂度；</w:t>
      </w:r>
    </w:p>
    <w:p w14:paraId="00DA2687" w14:textId="77777777" w:rsidR="00C85437" w:rsidRDefault="00FD1B52">
      <w:pPr>
        <w:pStyle w:val="afffffc"/>
        <w:numPr>
          <w:ilvl w:val="0"/>
          <w:numId w:val="37"/>
        </w:numPr>
        <w:ind w:left="850" w:firstLineChars="0" w:hanging="425"/>
        <w:rPr>
          <w:szCs w:val="24"/>
        </w:rPr>
      </w:pPr>
      <w:r>
        <w:rPr>
          <w:rFonts w:hint="eastAsia"/>
          <w:szCs w:val="24"/>
        </w:rPr>
        <w:t>支持商务智能（</w:t>
      </w:r>
      <w:r>
        <w:rPr>
          <w:rFonts w:hint="eastAsia"/>
          <w:szCs w:val="24"/>
        </w:rPr>
        <w:t>BI</w:t>
      </w:r>
      <w:r>
        <w:rPr>
          <w:rFonts w:hint="eastAsia"/>
          <w:szCs w:val="24"/>
        </w:rPr>
        <w:t>）、数据分析、主数据管理，促进运营效率提升等。</w:t>
      </w:r>
    </w:p>
    <w:p w14:paraId="4C04B493" w14:textId="77777777" w:rsidR="00C85437" w:rsidRDefault="00FD1B52">
      <w:pPr>
        <w:pStyle w:val="afffffffff8"/>
      </w:pPr>
      <w:r>
        <w:rPr>
          <w:rFonts w:hint="eastAsia"/>
        </w:rPr>
        <w:t>应支持服务总线（</w:t>
      </w:r>
      <w:r>
        <w:rPr>
          <w:rFonts w:hint="eastAsia"/>
        </w:rPr>
        <w:t>ESB</w:t>
      </w:r>
      <w:r>
        <w:rPr>
          <w:rFonts w:hint="eastAsia"/>
        </w:rPr>
        <w:t>）技术和面向服务架构（</w:t>
      </w:r>
      <w:r>
        <w:rPr>
          <w:rFonts w:hint="eastAsia"/>
        </w:rPr>
        <w:t>SOA</w:t>
      </w:r>
      <w:r>
        <w:rPr>
          <w:rFonts w:hint="eastAsia"/>
        </w:rPr>
        <w:t>）。</w:t>
      </w:r>
    </w:p>
    <w:p w14:paraId="6B9059B2" w14:textId="77777777" w:rsidR="00C85437" w:rsidRDefault="00FD1B52">
      <w:pPr>
        <w:pStyle w:val="afffffffff8"/>
      </w:pPr>
      <w:r>
        <w:rPr>
          <w:rFonts w:hint="eastAsia"/>
        </w:rPr>
        <w:t>应设计数据集成解决方案。</w:t>
      </w:r>
    </w:p>
    <w:p w14:paraId="1BCDF55B" w14:textId="77777777" w:rsidR="00C85437" w:rsidRDefault="00FD1B52">
      <w:pPr>
        <w:pStyle w:val="afff"/>
        <w:spacing w:before="160" w:after="160"/>
        <w:rPr>
          <w:szCs w:val="24"/>
        </w:rPr>
      </w:pPr>
      <w:bookmarkStart w:id="82" w:name="_Toc194035248"/>
      <w:bookmarkStart w:id="83" w:name="_Toc12809"/>
      <w:r>
        <w:rPr>
          <w:rFonts w:hint="eastAsia"/>
          <w:szCs w:val="24"/>
        </w:rPr>
        <w:lastRenderedPageBreak/>
        <w:t>功能要求</w:t>
      </w:r>
      <w:bookmarkEnd w:id="82"/>
      <w:bookmarkEnd w:id="83"/>
    </w:p>
    <w:p w14:paraId="474A68EB" w14:textId="77777777" w:rsidR="00C85437" w:rsidRDefault="00FD1B52">
      <w:pPr>
        <w:pStyle w:val="afffffffff8"/>
      </w:pPr>
      <w:r>
        <w:rPr>
          <w:rFonts w:hint="eastAsia"/>
        </w:rPr>
        <w:t>应提供数据转换引擎</w:t>
      </w:r>
      <w:r>
        <w:rPr>
          <w:rFonts w:hint="eastAsia"/>
        </w:rPr>
        <w:t>/ETL</w:t>
      </w:r>
      <w:r>
        <w:rPr>
          <w:rFonts w:hint="eastAsia"/>
        </w:rPr>
        <w:t>工具。</w:t>
      </w:r>
    </w:p>
    <w:p w14:paraId="0CA7D671" w14:textId="77777777" w:rsidR="00C85437" w:rsidRDefault="00FD1B52">
      <w:pPr>
        <w:pStyle w:val="afffffffff8"/>
      </w:pPr>
      <w:r>
        <w:rPr>
          <w:rFonts w:hint="eastAsia"/>
        </w:rPr>
        <w:t>应支持数据虚拟化服务器，将结构化数据、非结构化数据进行合并。</w:t>
      </w:r>
    </w:p>
    <w:p w14:paraId="1DDA6314" w14:textId="77777777" w:rsidR="00C85437" w:rsidRDefault="00FD1B52">
      <w:pPr>
        <w:pStyle w:val="afffffffff8"/>
      </w:pPr>
      <w:bookmarkStart w:id="84" w:name="OLE_LINK13"/>
      <w:r>
        <w:rPr>
          <w:rFonts w:hint="eastAsia"/>
        </w:rPr>
        <w:t>应提供业务规则引擎，实现在不改变代码的情况下支持对预测模型的更改。</w:t>
      </w:r>
      <w:bookmarkEnd w:id="84"/>
    </w:p>
    <w:p w14:paraId="5E17A851" w14:textId="77777777" w:rsidR="00C85437" w:rsidRDefault="00FD1B52">
      <w:pPr>
        <w:pStyle w:val="afffffffff8"/>
      </w:pPr>
      <w:r>
        <w:rPr>
          <w:rFonts w:hint="eastAsia"/>
        </w:rPr>
        <w:t>应提供数据剖析功能。</w:t>
      </w:r>
    </w:p>
    <w:p w14:paraId="4CA11227" w14:textId="77777777" w:rsidR="00C85437" w:rsidRDefault="00FD1B52">
      <w:pPr>
        <w:pStyle w:val="affe"/>
        <w:spacing w:before="321" w:after="321"/>
        <w:rPr>
          <w:szCs w:val="24"/>
        </w:rPr>
      </w:pPr>
      <w:bookmarkStart w:id="85" w:name="_Toc26590"/>
      <w:bookmarkStart w:id="86" w:name="_Toc194035249"/>
      <w:r>
        <w:rPr>
          <w:rFonts w:hint="eastAsia"/>
          <w:szCs w:val="24"/>
        </w:rPr>
        <w:t>数据存储与操作子系统</w:t>
      </w:r>
      <w:bookmarkEnd w:id="85"/>
      <w:bookmarkEnd w:id="86"/>
    </w:p>
    <w:p w14:paraId="5A423D21" w14:textId="77777777" w:rsidR="00C85437" w:rsidRDefault="00FD1B52">
      <w:pPr>
        <w:pStyle w:val="afff"/>
        <w:spacing w:before="160" w:after="160"/>
        <w:rPr>
          <w:szCs w:val="24"/>
        </w:rPr>
      </w:pPr>
      <w:bookmarkStart w:id="87" w:name="_Toc29782"/>
      <w:bookmarkStart w:id="88" w:name="_Toc194035250"/>
      <w:r>
        <w:rPr>
          <w:rFonts w:hint="eastAsia"/>
          <w:szCs w:val="24"/>
        </w:rPr>
        <w:t>一般要求</w:t>
      </w:r>
      <w:bookmarkEnd w:id="87"/>
      <w:bookmarkEnd w:id="88"/>
    </w:p>
    <w:p w14:paraId="3A300876" w14:textId="77777777" w:rsidR="00C85437" w:rsidRDefault="00FD1B52">
      <w:pPr>
        <w:pStyle w:val="afffffffff8"/>
      </w:pPr>
      <w:r>
        <w:rPr>
          <w:rFonts w:hint="eastAsia"/>
        </w:rPr>
        <w:t>数据存储与互操作的目的是：</w:t>
      </w:r>
    </w:p>
    <w:p w14:paraId="5FC158CD" w14:textId="77777777" w:rsidR="00C85437" w:rsidRDefault="00FD1B52">
      <w:pPr>
        <w:pStyle w:val="afffffc"/>
        <w:numPr>
          <w:ilvl w:val="0"/>
          <w:numId w:val="38"/>
        </w:numPr>
        <w:ind w:left="850" w:firstLineChars="0" w:hanging="425"/>
        <w:rPr>
          <w:szCs w:val="24"/>
        </w:rPr>
      </w:pPr>
      <w:r>
        <w:rPr>
          <w:rFonts w:hint="eastAsia"/>
          <w:szCs w:val="24"/>
        </w:rPr>
        <w:t>在整个数据生命周期中管理数据的可用性；</w:t>
      </w:r>
    </w:p>
    <w:p w14:paraId="1778AAAF" w14:textId="77777777" w:rsidR="00C85437" w:rsidRDefault="00FD1B52">
      <w:pPr>
        <w:pStyle w:val="afffffc"/>
        <w:numPr>
          <w:ilvl w:val="0"/>
          <w:numId w:val="38"/>
        </w:numPr>
        <w:ind w:left="850" w:firstLineChars="0" w:hanging="425"/>
        <w:rPr>
          <w:szCs w:val="24"/>
        </w:rPr>
      </w:pPr>
      <w:r>
        <w:rPr>
          <w:rFonts w:hint="eastAsia"/>
          <w:szCs w:val="24"/>
        </w:rPr>
        <w:t>确保数据资产的完整性；</w:t>
      </w:r>
    </w:p>
    <w:p w14:paraId="0B38B8DE" w14:textId="77777777" w:rsidR="00C85437" w:rsidRDefault="00FD1B52">
      <w:pPr>
        <w:pStyle w:val="afffffc"/>
        <w:numPr>
          <w:ilvl w:val="0"/>
          <w:numId w:val="38"/>
        </w:numPr>
        <w:ind w:left="850" w:firstLineChars="0" w:hanging="425"/>
        <w:rPr>
          <w:szCs w:val="24"/>
        </w:rPr>
      </w:pPr>
      <w:r>
        <w:rPr>
          <w:rFonts w:hint="eastAsia"/>
          <w:szCs w:val="24"/>
        </w:rPr>
        <w:t>管理数据交易的性能。</w:t>
      </w:r>
    </w:p>
    <w:p w14:paraId="1A18E675" w14:textId="77777777" w:rsidR="00C85437" w:rsidRDefault="00FD1B52">
      <w:pPr>
        <w:pStyle w:val="afffffffff8"/>
      </w:pPr>
      <w:r>
        <w:rPr>
          <w:rFonts w:hint="eastAsia"/>
        </w:rPr>
        <w:t>数据存储和互操作应支持数据库操作支持和数据库技术支持。</w:t>
      </w:r>
    </w:p>
    <w:p w14:paraId="484DC6C2" w14:textId="77777777" w:rsidR="00C85437" w:rsidRDefault="00FD1B52">
      <w:pPr>
        <w:pStyle w:val="afffffffff8"/>
      </w:pPr>
      <w:r>
        <w:rPr>
          <w:rFonts w:hint="eastAsia"/>
        </w:rPr>
        <w:t>数据存储和互操作应同时支持对数据库生产环境、非生产环境的操作。</w:t>
      </w:r>
    </w:p>
    <w:p w14:paraId="6ACED96A" w14:textId="77777777" w:rsidR="00C85437" w:rsidRDefault="00FD1B52">
      <w:pPr>
        <w:pStyle w:val="afff"/>
        <w:spacing w:before="160" w:after="160"/>
        <w:rPr>
          <w:szCs w:val="24"/>
        </w:rPr>
      </w:pPr>
      <w:bookmarkStart w:id="89" w:name="_Toc194035251"/>
      <w:bookmarkStart w:id="90" w:name="_Toc21495"/>
      <w:r>
        <w:rPr>
          <w:rFonts w:hint="eastAsia"/>
          <w:szCs w:val="24"/>
        </w:rPr>
        <w:t>功能要求</w:t>
      </w:r>
      <w:bookmarkEnd w:id="89"/>
      <w:bookmarkEnd w:id="90"/>
    </w:p>
    <w:p w14:paraId="1C77A8A7" w14:textId="77777777" w:rsidR="00C85437" w:rsidRDefault="00FD1B52">
      <w:pPr>
        <w:pStyle w:val="afffffffff8"/>
      </w:pPr>
      <w:r>
        <w:rPr>
          <w:rFonts w:hint="eastAsia"/>
        </w:rPr>
        <w:t>应提供数据建模工具，实现自动化执行任务，能够实现验证命名标准、检查拼写、存储元数据以及信息发布等功能。</w:t>
      </w:r>
    </w:p>
    <w:p w14:paraId="358DCCEF" w14:textId="77777777" w:rsidR="00C85437" w:rsidRDefault="00FD1B52">
      <w:pPr>
        <w:pStyle w:val="afffffffff8"/>
      </w:pPr>
      <w:r>
        <w:rPr>
          <w:rFonts w:hint="eastAsia"/>
        </w:rPr>
        <w:t>应提供数据库监控工具，实现自动监控关键指标并在发现数据库问题时可以向管理员报警。</w:t>
      </w:r>
    </w:p>
    <w:p w14:paraId="1BFBC47E" w14:textId="77777777" w:rsidR="00C85437" w:rsidRDefault="00FD1B52">
      <w:pPr>
        <w:pStyle w:val="afffffffff8"/>
      </w:pPr>
      <w:r>
        <w:rPr>
          <w:rFonts w:hint="eastAsia"/>
        </w:rPr>
        <w:t>应提供数据库管理工具，实现数据库配置、安装补丁和升级、备份和恢复、数据库克隆、测试管理和数据清理等任务。</w:t>
      </w:r>
    </w:p>
    <w:p w14:paraId="24ADDD2F" w14:textId="77777777" w:rsidR="00C85437" w:rsidRDefault="00FD1B52">
      <w:pPr>
        <w:pStyle w:val="afffffffff8"/>
      </w:pPr>
      <w:r>
        <w:rPr>
          <w:rFonts w:hint="eastAsia"/>
        </w:rPr>
        <w:t>能够实现对数据存储和互操作的度量，包括：数据库类型统计、汇总交易统计、容量指标、已使用存储数量、存储容器数量、存储服务使用情况、事务频率和数量、查询性能、</w:t>
      </w:r>
      <w:r>
        <w:rPr>
          <w:rFonts w:hint="eastAsia"/>
        </w:rPr>
        <w:t>API</w:t>
      </w:r>
      <w:r>
        <w:rPr>
          <w:rFonts w:hint="eastAsia"/>
        </w:rPr>
        <w:t>服务性能等，以及操作度量指标、服务度量指标等内容。</w:t>
      </w:r>
    </w:p>
    <w:p w14:paraId="3D0B0B86" w14:textId="77777777" w:rsidR="00C85437" w:rsidRDefault="00FD1B52">
      <w:pPr>
        <w:pStyle w:val="afffffffff8"/>
      </w:pPr>
      <w:r>
        <w:rPr>
          <w:rFonts w:hint="eastAsia"/>
        </w:rPr>
        <w:t>能够实现数据资产跟踪、数据审计与数据有效性验证。</w:t>
      </w:r>
    </w:p>
    <w:p w14:paraId="6BC5D70A" w14:textId="77777777" w:rsidR="00C85437" w:rsidRDefault="00FD1B52">
      <w:pPr>
        <w:pStyle w:val="affe"/>
        <w:spacing w:before="321" w:after="321"/>
        <w:rPr>
          <w:szCs w:val="24"/>
        </w:rPr>
      </w:pPr>
      <w:bookmarkStart w:id="91" w:name="_Toc194035252"/>
      <w:bookmarkStart w:id="92" w:name="_Toc14628"/>
      <w:r>
        <w:rPr>
          <w:rFonts w:hint="eastAsia"/>
          <w:szCs w:val="24"/>
        </w:rPr>
        <w:t>数据安全管理子系统</w:t>
      </w:r>
      <w:bookmarkEnd w:id="91"/>
      <w:bookmarkEnd w:id="92"/>
    </w:p>
    <w:p w14:paraId="1FD77FCA" w14:textId="77777777" w:rsidR="00C85437" w:rsidRDefault="00FD1B52">
      <w:pPr>
        <w:pStyle w:val="afff"/>
        <w:spacing w:before="160" w:after="160"/>
        <w:rPr>
          <w:szCs w:val="24"/>
        </w:rPr>
      </w:pPr>
      <w:bookmarkStart w:id="93" w:name="_Toc992"/>
      <w:bookmarkStart w:id="94" w:name="_Toc194035253"/>
      <w:r>
        <w:rPr>
          <w:rFonts w:hint="eastAsia"/>
          <w:szCs w:val="24"/>
        </w:rPr>
        <w:t>一般规定</w:t>
      </w:r>
      <w:bookmarkEnd w:id="93"/>
      <w:bookmarkEnd w:id="94"/>
    </w:p>
    <w:p w14:paraId="294E2441" w14:textId="77777777" w:rsidR="00C85437" w:rsidRDefault="00FD1B52">
      <w:pPr>
        <w:pStyle w:val="afffffffff8"/>
      </w:pPr>
      <w:r>
        <w:rPr>
          <w:rFonts w:hint="eastAsia"/>
        </w:rPr>
        <w:t>数据安全管理的目的是：</w:t>
      </w:r>
    </w:p>
    <w:p w14:paraId="35D18A1C" w14:textId="77777777" w:rsidR="00C85437" w:rsidRDefault="00FD1B52">
      <w:pPr>
        <w:pStyle w:val="afffffc"/>
        <w:numPr>
          <w:ilvl w:val="0"/>
          <w:numId w:val="39"/>
        </w:numPr>
        <w:ind w:left="850" w:firstLineChars="0" w:hanging="425"/>
        <w:rPr>
          <w:szCs w:val="24"/>
        </w:rPr>
      </w:pPr>
      <w:r>
        <w:rPr>
          <w:rFonts w:hint="eastAsia"/>
          <w:szCs w:val="24"/>
        </w:rPr>
        <w:t>支持适当访问并防止对数据资产的不当访问；</w:t>
      </w:r>
    </w:p>
    <w:p w14:paraId="42AC2C5D" w14:textId="77777777" w:rsidR="00C85437" w:rsidRDefault="00FD1B52">
      <w:pPr>
        <w:pStyle w:val="afffffc"/>
        <w:numPr>
          <w:ilvl w:val="0"/>
          <w:numId w:val="39"/>
        </w:numPr>
        <w:ind w:left="850" w:firstLineChars="0" w:hanging="425"/>
        <w:rPr>
          <w:szCs w:val="24"/>
        </w:rPr>
      </w:pPr>
      <w:r>
        <w:rPr>
          <w:rFonts w:hint="eastAsia"/>
          <w:szCs w:val="24"/>
        </w:rPr>
        <w:t>支持对隐私保护和保密制度、法规的遵从；</w:t>
      </w:r>
    </w:p>
    <w:p w14:paraId="622EBD9B" w14:textId="77777777" w:rsidR="00C85437" w:rsidRDefault="00FD1B52">
      <w:pPr>
        <w:pStyle w:val="afffffc"/>
        <w:numPr>
          <w:ilvl w:val="0"/>
          <w:numId w:val="39"/>
        </w:numPr>
        <w:ind w:left="850" w:firstLineChars="0" w:hanging="425"/>
        <w:rPr>
          <w:szCs w:val="24"/>
        </w:rPr>
      </w:pPr>
      <w:r>
        <w:rPr>
          <w:rFonts w:hint="eastAsia"/>
          <w:szCs w:val="24"/>
        </w:rPr>
        <w:t>确保满足利益相关方对隐私和保密的要求。</w:t>
      </w:r>
    </w:p>
    <w:p w14:paraId="362CCAA3" w14:textId="77777777" w:rsidR="00C85437" w:rsidRDefault="00FD1B52">
      <w:pPr>
        <w:pStyle w:val="afffffffff8"/>
      </w:pPr>
      <w:r>
        <w:rPr>
          <w:rFonts w:hint="eastAsia"/>
        </w:rPr>
        <w:t>数据安全应遵循以下原则</w:t>
      </w:r>
    </w:p>
    <w:p w14:paraId="6F669532" w14:textId="77777777" w:rsidR="00C85437" w:rsidRDefault="00FD1B52">
      <w:pPr>
        <w:pStyle w:val="afffffc"/>
        <w:numPr>
          <w:ilvl w:val="0"/>
          <w:numId w:val="40"/>
        </w:numPr>
        <w:ind w:left="850" w:firstLineChars="0" w:hanging="425"/>
        <w:rPr>
          <w:szCs w:val="24"/>
        </w:rPr>
      </w:pPr>
      <w:r>
        <w:rPr>
          <w:rFonts w:hint="eastAsia"/>
          <w:szCs w:val="24"/>
        </w:rPr>
        <w:t>协同合作，包括</w:t>
      </w:r>
      <w:r>
        <w:rPr>
          <w:rFonts w:hint="eastAsia"/>
          <w:szCs w:val="24"/>
        </w:rPr>
        <w:t>IT</w:t>
      </w:r>
      <w:r>
        <w:rPr>
          <w:rFonts w:hint="eastAsia"/>
          <w:szCs w:val="24"/>
        </w:rPr>
        <w:t>安全管理员、数据库管理员、数据治理、审计团队以及法律部门；</w:t>
      </w:r>
    </w:p>
    <w:p w14:paraId="4D769207" w14:textId="77777777" w:rsidR="00C85437" w:rsidRDefault="00FD1B52">
      <w:pPr>
        <w:pStyle w:val="afffffc"/>
        <w:numPr>
          <w:ilvl w:val="0"/>
          <w:numId w:val="40"/>
        </w:numPr>
        <w:ind w:left="850" w:firstLineChars="0" w:hanging="425"/>
        <w:rPr>
          <w:szCs w:val="24"/>
        </w:rPr>
      </w:pPr>
      <w:r>
        <w:rPr>
          <w:rFonts w:hint="eastAsia"/>
          <w:szCs w:val="24"/>
        </w:rPr>
        <w:t>统筹，包括运用数据安全标准和策略，必须保证组织的一致性；</w:t>
      </w:r>
    </w:p>
    <w:p w14:paraId="58CD01EA" w14:textId="77777777" w:rsidR="00C85437" w:rsidRDefault="00FD1B52">
      <w:pPr>
        <w:pStyle w:val="afffffc"/>
        <w:numPr>
          <w:ilvl w:val="0"/>
          <w:numId w:val="40"/>
        </w:numPr>
        <w:ind w:left="850" w:firstLineChars="0" w:hanging="425"/>
        <w:rPr>
          <w:szCs w:val="24"/>
        </w:rPr>
      </w:pPr>
      <w:r>
        <w:rPr>
          <w:rFonts w:hint="eastAsia"/>
          <w:szCs w:val="24"/>
        </w:rPr>
        <w:t>主动管理，包括主动性和动态性、利益相关方的关注、管理变更等；</w:t>
      </w:r>
    </w:p>
    <w:p w14:paraId="4BCF5303" w14:textId="77777777" w:rsidR="00C85437" w:rsidRDefault="00FD1B52">
      <w:pPr>
        <w:pStyle w:val="afffffc"/>
        <w:numPr>
          <w:ilvl w:val="0"/>
          <w:numId w:val="40"/>
        </w:numPr>
        <w:ind w:left="850" w:firstLineChars="0" w:hanging="425"/>
        <w:rPr>
          <w:szCs w:val="24"/>
        </w:rPr>
      </w:pPr>
      <w:r>
        <w:rPr>
          <w:rFonts w:hint="eastAsia"/>
          <w:szCs w:val="24"/>
        </w:rPr>
        <w:t>明确责任，包括明确界定角色和职责、跨组织和角色的数据监管链；</w:t>
      </w:r>
    </w:p>
    <w:p w14:paraId="6BB06E3B" w14:textId="77777777" w:rsidR="00C85437" w:rsidRDefault="00FD1B52">
      <w:pPr>
        <w:pStyle w:val="afffffc"/>
        <w:numPr>
          <w:ilvl w:val="0"/>
          <w:numId w:val="40"/>
        </w:numPr>
        <w:ind w:left="850" w:firstLineChars="0" w:hanging="425"/>
        <w:rPr>
          <w:szCs w:val="24"/>
        </w:rPr>
      </w:pPr>
      <w:r>
        <w:rPr>
          <w:rFonts w:hint="eastAsia"/>
          <w:szCs w:val="24"/>
        </w:rPr>
        <w:t>元数据驱动，包括数据安全分类分级；</w:t>
      </w:r>
    </w:p>
    <w:p w14:paraId="6A81CCF6" w14:textId="77777777" w:rsidR="00C85437" w:rsidRDefault="00FD1B52">
      <w:pPr>
        <w:pStyle w:val="afffffc"/>
        <w:numPr>
          <w:ilvl w:val="0"/>
          <w:numId w:val="40"/>
        </w:numPr>
        <w:ind w:left="850" w:firstLineChars="0" w:hanging="425"/>
        <w:rPr>
          <w:szCs w:val="24"/>
        </w:rPr>
      </w:pPr>
      <w:r>
        <w:rPr>
          <w:rFonts w:hint="eastAsia"/>
          <w:szCs w:val="24"/>
        </w:rPr>
        <w:lastRenderedPageBreak/>
        <w:t>减少接触以降低风险，包括最大限度减少敏感</w:t>
      </w:r>
      <w:r>
        <w:rPr>
          <w:rFonts w:hint="eastAsia"/>
          <w:szCs w:val="24"/>
        </w:rPr>
        <w:t>/</w:t>
      </w:r>
      <w:r>
        <w:rPr>
          <w:rFonts w:hint="eastAsia"/>
          <w:szCs w:val="24"/>
        </w:rPr>
        <w:t>机密数据的扩散等。</w:t>
      </w:r>
    </w:p>
    <w:p w14:paraId="10A0D934" w14:textId="77777777" w:rsidR="00C85437" w:rsidRDefault="00FD1B52">
      <w:pPr>
        <w:pStyle w:val="afff"/>
        <w:spacing w:before="160" w:after="160"/>
        <w:rPr>
          <w:szCs w:val="24"/>
        </w:rPr>
      </w:pPr>
      <w:bookmarkStart w:id="95" w:name="_Toc194035254"/>
      <w:bookmarkStart w:id="96" w:name="_Toc24977"/>
      <w:r>
        <w:rPr>
          <w:rFonts w:hint="eastAsia"/>
          <w:szCs w:val="24"/>
        </w:rPr>
        <w:t>功能要求</w:t>
      </w:r>
      <w:bookmarkEnd w:id="95"/>
      <w:bookmarkEnd w:id="96"/>
    </w:p>
    <w:p w14:paraId="05B95F95" w14:textId="77777777" w:rsidR="00C85437" w:rsidRDefault="00FD1B52">
      <w:pPr>
        <w:pStyle w:val="afffffffff8"/>
      </w:pPr>
      <w:r>
        <w:rPr>
          <w:rFonts w:hint="eastAsia"/>
        </w:rPr>
        <w:t>应支持</w:t>
      </w:r>
      <w:r>
        <w:rPr>
          <w:rFonts w:hint="eastAsia"/>
        </w:rPr>
        <w:t>4A1E</w:t>
      </w:r>
      <w:r>
        <w:rPr>
          <w:rFonts w:hint="eastAsia"/>
        </w:rPr>
        <w:t>，</w:t>
      </w:r>
      <w:r>
        <w:rPr>
          <w:rFonts w:hint="eastAsia"/>
        </w:rPr>
        <w:t>4A</w:t>
      </w:r>
      <w:r>
        <w:rPr>
          <w:rFonts w:hint="eastAsia"/>
        </w:rPr>
        <w:t>包括：访问（</w:t>
      </w:r>
      <w:r>
        <w:rPr>
          <w:rFonts w:hint="eastAsia"/>
        </w:rPr>
        <w:t>Access</w:t>
      </w:r>
      <w:r>
        <w:rPr>
          <w:rFonts w:hint="eastAsia"/>
        </w:rPr>
        <w:t>）、审计（</w:t>
      </w:r>
      <w:r>
        <w:rPr>
          <w:rFonts w:hint="eastAsia"/>
        </w:rPr>
        <w:t>Audit</w:t>
      </w:r>
      <w:r>
        <w:rPr>
          <w:rFonts w:hint="eastAsia"/>
        </w:rPr>
        <w:t>）、验证（</w:t>
      </w:r>
      <w:r>
        <w:rPr>
          <w:rFonts w:hint="eastAsia"/>
        </w:rPr>
        <w:t>Authentication</w:t>
      </w:r>
      <w:r>
        <w:rPr>
          <w:rFonts w:hint="eastAsia"/>
        </w:rPr>
        <w:t>）、授权（</w:t>
      </w:r>
      <w:r>
        <w:rPr>
          <w:rFonts w:hint="eastAsia"/>
        </w:rPr>
        <w:t>Authorization</w:t>
      </w:r>
      <w:r>
        <w:rPr>
          <w:rFonts w:hint="eastAsia"/>
        </w:rPr>
        <w:t>），</w:t>
      </w:r>
      <w:r>
        <w:rPr>
          <w:rFonts w:hint="eastAsia"/>
        </w:rPr>
        <w:t>E</w:t>
      </w:r>
      <w:r>
        <w:rPr>
          <w:rFonts w:hint="eastAsia"/>
        </w:rPr>
        <w:t>是指权限（</w:t>
      </w:r>
      <w:r>
        <w:rPr>
          <w:rFonts w:hint="eastAsia"/>
        </w:rPr>
        <w:t>Entitlement</w:t>
      </w:r>
      <w:r>
        <w:rPr>
          <w:rFonts w:hint="eastAsia"/>
        </w:rPr>
        <w:t>）。</w:t>
      </w:r>
    </w:p>
    <w:p w14:paraId="339499BE" w14:textId="77777777" w:rsidR="00C85437" w:rsidRDefault="00FD1B52">
      <w:pPr>
        <w:pStyle w:val="afffffffff8"/>
      </w:pPr>
      <w:r>
        <w:rPr>
          <w:rFonts w:hint="eastAsia"/>
        </w:rPr>
        <w:t>能够识别数据安全需求，包括业务需求、监管要求，制定数据保密级别、数据监管类别和定义安全角色等功能。</w:t>
      </w:r>
    </w:p>
    <w:p w14:paraId="66DAD3DB" w14:textId="77777777" w:rsidR="00C85437" w:rsidRDefault="00FD1B52">
      <w:pPr>
        <w:pStyle w:val="afffffffff8"/>
      </w:pPr>
      <w:r>
        <w:rPr>
          <w:rFonts w:hint="eastAsia"/>
        </w:rPr>
        <w:t>应提供跟踪元数据的工具，实现对敏感数据的移动进行跟踪。</w:t>
      </w:r>
    </w:p>
    <w:p w14:paraId="73FE5D7C" w14:textId="77777777" w:rsidR="00C85437" w:rsidRDefault="00FD1B52">
      <w:pPr>
        <w:pStyle w:val="afffffffff8"/>
      </w:pPr>
      <w:r>
        <w:rPr>
          <w:rFonts w:hint="eastAsia"/>
        </w:rPr>
        <w:t>应提供脱敏或加密工具以限制敏感数据的移动。</w:t>
      </w:r>
    </w:p>
    <w:p w14:paraId="00555197" w14:textId="77777777" w:rsidR="00C85437" w:rsidRDefault="00FD1B52">
      <w:pPr>
        <w:pStyle w:val="afffffffff8"/>
      </w:pPr>
      <w:r>
        <w:rPr>
          <w:rFonts w:hint="eastAsia"/>
        </w:rPr>
        <w:t>应支持即时安全补丁部署。</w:t>
      </w:r>
    </w:p>
    <w:p w14:paraId="6427C4ED" w14:textId="77777777" w:rsidR="00C85437" w:rsidRDefault="00FD1B52">
      <w:pPr>
        <w:pStyle w:val="afffffffff8"/>
      </w:pPr>
      <w:r>
        <w:rPr>
          <w:rFonts w:hint="eastAsia"/>
        </w:rPr>
        <w:t>应制定安全元数据并尽可能的标记到数据。</w:t>
      </w:r>
    </w:p>
    <w:p w14:paraId="64BAA558" w14:textId="77777777" w:rsidR="00C85437" w:rsidRDefault="00FD1B52">
      <w:pPr>
        <w:pStyle w:val="afffffffff8"/>
      </w:pPr>
      <w:r>
        <w:rPr>
          <w:rFonts w:hint="eastAsia"/>
        </w:rPr>
        <w:t>能够实现对加密数据的高效搜索。</w:t>
      </w:r>
    </w:p>
    <w:p w14:paraId="676602C0" w14:textId="77777777" w:rsidR="00C85437" w:rsidRDefault="00FD1B52">
      <w:pPr>
        <w:pStyle w:val="afffffffff8"/>
      </w:pPr>
      <w:r>
        <w:rPr>
          <w:rFonts w:hint="eastAsia"/>
        </w:rPr>
        <w:t>能够实现对文件的清理。</w:t>
      </w:r>
    </w:p>
    <w:p w14:paraId="4F845B29" w14:textId="77777777" w:rsidR="00C85437" w:rsidRDefault="00FD1B52">
      <w:pPr>
        <w:pStyle w:val="affe"/>
        <w:spacing w:before="321" w:after="321"/>
        <w:rPr>
          <w:szCs w:val="24"/>
        </w:rPr>
      </w:pPr>
      <w:bookmarkStart w:id="97" w:name="_Toc194035255"/>
      <w:bookmarkStart w:id="98" w:name="_Toc18622"/>
      <w:r>
        <w:rPr>
          <w:rFonts w:hint="eastAsia"/>
          <w:szCs w:val="24"/>
        </w:rPr>
        <w:t>数据资产管理子系统</w:t>
      </w:r>
      <w:bookmarkEnd w:id="97"/>
      <w:bookmarkEnd w:id="98"/>
    </w:p>
    <w:p w14:paraId="23AA24D0" w14:textId="77777777" w:rsidR="00C85437" w:rsidRDefault="00FD1B52">
      <w:pPr>
        <w:pStyle w:val="afff"/>
        <w:spacing w:before="160" w:after="160"/>
        <w:rPr>
          <w:szCs w:val="24"/>
        </w:rPr>
      </w:pPr>
      <w:bookmarkStart w:id="99" w:name="_Toc194035256"/>
      <w:bookmarkStart w:id="100" w:name="_Toc9386"/>
      <w:r>
        <w:rPr>
          <w:rFonts w:hint="eastAsia"/>
          <w:szCs w:val="24"/>
        </w:rPr>
        <w:t>一般规定</w:t>
      </w:r>
      <w:bookmarkEnd w:id="99"/>
      <w:bookmarkEnd w:id="100"/>
    </w:p>
    <w:p w14:paraId="51530F23" w14:textId="77777777" w:rsidR="00C85437" w:rsidRDefault="00FD1B52">
      <w:pPr>
        <w:pStyle w:val="afffffffff8"/>
      </w:pPr>
      <w:r>
        <w:rPr>
          <w:rFonts w:hint="eastAsia"/>
        </w:rPr>
        <w:t>数据资产管理的原则包括：价值导向、权责明确、治理先行、成本效益、安全合规等。</w:t>
      </w:r>
    </w:p>
    <w:p w14:paraId="7A7887CE" w14:textId="77777777" w:rsidR="00C85437" w:rsidRDefault="00FD1B52">
      <w:pPr>
        <w:pStyle w:val="afffffffff8"/>
      </w:pPr>
      <w:r>
        <w:rPr>
          <w:rFonts w:hint="eastAsia"/>
        </w:rPr>
        <w:t>数据资产管理对象是数据资产本身，数据资产信息要素包括：</w:t>
      </w:r>
    </w:p>
    <w:p w14:paraId="7CFEDEB8" w14:textId="77777777" w:rsidR="00C85437" w:rsidRDefault="00FD1B52">
      <w:pPr>
        <w:pStyle w:val="afffffc"/>
        <w:numPr>
          <w:ilvl w:val="0"/>
          <w:numId w:val="41"/>
        </w:numPr>
        <w:ind w:left="850" w:firstLineChars="0" w:hanging="425"/>
        <w:rPr>
          <w:szCs w:val="24"/>
        </w:rPr>
      </w:pPr>
      <w:r>
        <w:rPr>
          <w:rFonts w:hint="eastAsia"/>
          <w:szCs w:val="24"/>
        </w:rPr>
        <w:t>基本属性，包括：数据来源、类型、结构、规模、更新周期、标准和质量等；</w:t>
      </w:r>
    </w:p>
    <w:p w14:paraId="58B346D5" w14:textId="77777777" w:rsidR="00C85437" w:rsidRDefault="00FD1B52">
      <w:pPr>
        <w:pStyle w:val="afffffc"/>
        <w:numPr>
          <w:ilvl w:val="0"/>
          <w:numId w:val="41"/>
        </w:numPr>
        <w:ind w:left="850" w:firstLineChars="0" w:hanging="425"/>
        <w:rPr>
          <w:szCs w:val="24"/>
        </w:rPr>
      </w:pPr>
      <w:r>
        <w:rPr>
          <w:rFonts w:hint="eastAsia"/>
          <w:szCs w:val="24"/>
        </w:rPr>
        <w:t>业务要素，包括：业务描述、业务指标、业务规则和关联关系等；</w:t>
      </w:r>
    </w:p>
    <w:p w14:paraId="70B13B4F" w14:textId="77777777" w:rsidR="00C85437" w:rsidRDefault="00FD1B52">
      <w:pPr>
        <w:pStyle w:val="afffffc"/>
        <w:numPr>
          <w:ilvl w:val="0"/>
          <w:numId w:val="41"/>
        </w:numPr>
        <w:ind w:left="850" w:firstLineChars="0" w:hanging="425"/>
        <w:rPr>
          <w:szCs w:val="24"/>
        </w:rPr>
      </w:pPr>
      <w:r>
        <w:rPr>
          <w:rFonts w:hint="eastAsia"/>
          <w:szCs w:val="24"/>
        </w:rPr>
        <w:t>管理要素，包括：数据权属、分类分级、安全信息、数据溯源、职责权限和应用情况等；</w:t>
      </w:r>
    </w:p>
    <w:p w14:paraId="5A3D2F0C" w14:textId="77777777" w:rsidR="00C85437" w:rsidRDefault="00FD1B52">
      <w:pPr>
        <w:pStyle w:val="afffffc"/>
        <w:numPr>
          <w:ilvl w:val="0"/>
          <w:numId w:val="41"/>
        </w:numPr>
        <w:ind w:left="850" w:firstLineChars="0" w:hanging="425"/>
        <w:rPr>
          <w:szCs w:val="24"/>
        </w:rPr>
      </w:pPr>
      <w:r>
        <w:rPr>
          <w:rFonts w:hint="eastAsia"/>
          <w:szCs w:val="24"/>
        </w:rPr>
        <w:t>价值要素，包括：市场信息、领域信息、地域信息、应用价值和金融属性等。</w:t>
      </w:r>
    </w:p>
    <w:p w14:paraId="7842C82E" w14:textId="77777777" w:rsidR="00C85437" w:rsidRDefault="00FD1B52">
      <w:pPr>
        <w:pStyle w:val="afffffffff8"/>
      </w:pPr>
      <w:r>
        <w:rPr>
          <w:rFonts w:hint="eastAsia"/>
        </w:rPr>
        <w:t>数据资产管理过程一般包括：数据资产识别、确权、应用、盘点、变更、处置、评估、审计和安全管理等。</w:t>
      </w:r>
    </w:p>
    <w:p w14:paraId="35069156" w14:textId="77777777" w:rsidR="00C85437" w:rsidRDefault="00FD1B52">
      <w:pPr>
        <w:pStyle w:val="afff"/>
        <w:spacing w:before="160" w:after="160"/>
        <w:rPr>
          <w:szCs w:val="24"/>
        </w:rPr>
      </w:pPr>
      <w:bookmarkStart w:id="101" w:name="_Toc26107"/>
      <w:bookmarkStart w:id="102" w:name="_Toc194035257"/>
      <w:r>
        <w:rPr>
          <w:rFonts w:hint="eastAsia"/>
          <w:szCs w:val="24"/>
        </w:rPr>
        <w:t>功能要求</w:t>
      </w:r>
      <w:bookmarkEnd w:id="101"/>
      <w:bookmarkEnd w:id="102"/>
    </w:p>
    <w:p w14:paraId="58025733" w14:textId="77777777" w:rsidR="00C85437" w:rsidRDefault="00FD1B52">
      <w:pPr>
        <w:pStyle w:val="afffffffff8"/>
      </w:pPr>
      <w:r>
        <w:rPr>
          <w:rFonts w:hint="eastAsia"/>
        </w:rPr>
        <w:t>应提供数据资产目录管理功能。</w:t>
      </w:r>
    </w:p>
    <w:p w14:paraId="6CD819E3" w14:textId="77777777" w:rsidR="00C85437" w:rsidRDefault="00FD1B52">
      <w:pPr>
        <w:pStyle w:val="afffffffff8"/>
      </w:pPr>
      <w:r>
        <w:rPr>
          <w:rFonts w:hint="eastAsia"/>
        </w:rPr>
        <w:t>应提供对数据资产的管理功能，完整记录数据资产应用、变更、处置等情况。</w:t>
      </w:r>
    </w:p>
    <w:p w14:paraId="39661BEA" w14:textId="77777777" w:rsidR="00C85437" w:rsidRDefault="00FD1B52">
      <w:pPr>
        <w:pStyle w:val="afffffffff8"/>
      </w:pPr>
      <w:r>
        <w:rPr>
          <w:rFonts w:hint="eastAsia"/>
        </w:rPr>
        <w:t>应提供数据资产安全管理功能，如：数据资产分类分级、数据资产脱敏处理、溯源等功能。</w:t>
      </w:r>
    </w:p>
    <w:p w14:paraId="1D49C2FE" w14:textId="77777777" w:rsidR="00C85437" w:rsidRDefault="00FD1B52">
      <w:pPr>
        <w:pStyle w:val="affe"/>
        <w:spacing w:before="321" w:after="321"/>
        <w:rPr>
          <w:szCs w:val="24"/>
        </w:rPr>
      </w:pPr>
      <w:bookmarkStart w:id="103" w:name="_Toc18041"/>
      <w:bookmarkStart w:id="104" w:name="_Toc194035258"/>
      <w:r>
        <w:rPr>
          <w:rFonts w:hint="eastAsia"/>
          <w:szCs w:val="24"/>
        </w:rPr>
        <w:t>基础设施</w:t>
      </w:r>
      <w:bookmarkEnd w:id="103"/>
      <w:bookmarkEnd w:id="104"/>
    </w:p>
    <w:p w14:paraId="31CA3BBA" w14:textId="77777777" w:rsidR="00C85437" w:rsidRDefault="00FD1B52">
      <w:pPr>
        <w:pStyle w:val="afffffffff8"/>
      </w:pPr>
      <w:r>
        <w:rPr>
          <w:rFonts w:hint="eastAsia"/>
        </w:rPr>
        <w:t>基础设施主要是为架构系统提供运行环境，由于数据架构系统同内其他应用系统密不可分，不宜单独建设运行环境。</w:t>
      </w:r>
    </w:p>
    <w:p w14:paraId="366223EA" w14:textId="77777777" w:rsidR="00C85437" w:rsidRDefault="00FD1B52">
      <w:pPr>
        <w:pStyle w:val="afffffffff8"/>
      </w:pPr>
      <w:r>
        <w:rPr>
          <w:rFonts w:hint="eastAsia"/>
        </w:rPr>
        <w:t>应按照先进适用、确保安全、适度隔离的原则设计运行环境，避免影响原有应用系统的运行。</w:t>
      </w:r>
    </w:p>
    <w:p w14:paraId="6E089D93" w14:textId="77777777" w:rsidR="00C85437" w:rsidRDefault="00FD1B52">
      <w:pPr>
        <w:pStyle w:val="afffffffff8"/>
      </w:pPr>
      <w:r>
        <w:rPr>
          <w:rFonts w:hint="eastAsia"/>
        </w:rPr>
        <w:t>网络和安全环境应充分利用现有网络资源进行建设，不宜改变原有网络拓扑结构。必要时，可以采取隔离措施建设相对独立的数据资产管理环境。</w:t>
      </w:r>
    </w:p>
    <w:p w14:paraId="5B91FAE0" w14:textId="77777777" w:rsidR="00C85437" w:rsidRDefault="00FD1B52">
      <w:pPr>
        <w:pStyle w:val="afffffffff8"/>
      </w:pPr>
      <w:r>
        <w:rPr>
          <w:rFonts w:hint="eastAsia"/>
        </w:rPr>
        <w:t>应配置独立的服务器与存储设施，不宜同原有设备共用。</w:t>
      </w:r>
    </w:p>
    <w:p w14:paraId="0A524190" w14:textId="77777777" w:rsidR="00C85437" w:rsidRDefault="00FD1B52">
      <w:pPr>
        <w:pStyle w:val="afffffffff8"/>
      </w:pPr>
      <w:r>
        <w:rPr>
          <w:rFonts w:hint="eastAsia"/>
        </w:rPr>
        <w:t>宜配置电子签名、电子认证、加密等设备，满足数据资产确切和数据资产安全管理需要。</w:t>
      </w:r>
    </w:p>
    <w:bookmarkEnd w:id="55"/>
    <w:p w14:paraId="10A9F128" w14:textId="77777777" w:rsidR="00C85437" w:rsidRDefault="00FD1B52">
      <w:pPr>
        <w:pStyle w:val="afffffc"/>
        <w:ind w:firstLineChars="0" w:firstLine="0"/>
        <w:jc w:val="center"/>
        <w:rPr>
          <w:szCs w:val="24"/>
        </w:rPr>
      </w:pPr>
      <w:r>
        <w:rPr>
          <w:noProof/>
          <w:szCs w:val="24"/>
        </w:rPr>
        <w:lastRenderedPageBreak/>
        <w:drawing>
          <wp:inline distT="0" distB="0" distL="114300" distR="114300" wp14:anchorId="03DE3B94" wp14:editId="7FA05974">
            <wp:extent cx="1485900" cy="316865"/>
            <wp:effectExtent l="0" t="0" r="0"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1"/>
                    <a:stretch>
                      <a:fillRect/>
                    </a:stretch>
                  </pic:blipFill>
                  <pic:spPr>
                    <a:xfrm>
                      <a:off x="0" y="0"/>
                      <a:ext cx="1485900" cy="316865"/>
                    </a:xfrm>
                    <a:prstGeom prst="rect">
                      <a:avLst/>
                    </a:prstGeom>
                    <a:noFill/>
                    <a:ln>
                      <a:noFill/>
                    </a:ln>
                  </pic:spPr>
                </pic:pic>
              </a:graphicData>
            </a:graphic>
          </wp:inline>
        </w:drawing>
      </w:r>
    </w:p>
    <w:sectPr w:rsidR="00C85437">
      <w:headerReference w:type="even" r:id="rId22"/>
      <w:headerReference w:type="default" r:id="rId23"/>
      <w:footerReference w:type="even" r:id="rId24"/>
      <w:footerReference w:type="default" r:id="rId25"/>
      <w:pgSz w:w="11906" w:h="16838"/>
      <w:pgMar w:top="1928" w:right="1134" w:bottom="1134" w:left="1134" w:header="1418" w:footer="1134" w:gutter="283"/>
      <w:cols w:space="720"/>
      <w:formProt w:val="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D0CA" w14:textId="77777777" w:rsidR="00FD1B52" w:rsidRDefault="00FD1B52">
      <w:pPr>
        <w:spacing w:line="240" w:lineRule="auto"/>
      </w:pPr>
      <w:r>
        <w:separator/>
      </w:r>
    </w:p>
  </w:endnote>
  <w:endnote w:type="continuationSeparator" w:id="0">
    <w:p w14:paraId="1C6BC1CD" w14:textId="77777777" w:rsidR="00FD1B52" w:rsidRDefault="00FD1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2B03" w14:textId="77777777" w:rsidR="00C85437" w:rsidRDefault="00FD1B52">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E9B8" w14:textId="77777777" w:rsidR="00C85437" w:rsidRDefault="00C85437">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9FA4" w14:textId="77777777" w:rsidR="00C85437" w:rsidRDefault="00FD1B52">
    <w:pPr>
      <w:pStyle w:val="afffff8"/>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3D47" w14:textId="77777777" w:rsidR="00C85437" w:rsidRDefault="00FD1B52">
    <w:pPr>
      <w:pStyle w:val="afffff9"/>
    </w:pPr>
    <w:r>
      <w:fldChar w:fldCharType="begin"/>
    </w:r>
    <w:r>
      <w:instrText>PAGE   \* MERGEFORMAT</w:instrText>
    </w:r>
    <w:r>
      <w:fldChar w:fldCharType="separate"/>
    </w:r>
    <w:r>
      <w:rPr>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9572" w14:textId="77777777" w:rsidR="00C85437" w:rsidRDefault="00FD1B52">
    <w:pPr>
      <w:pStyle w:val="afffff8"/>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254A" w14:textId="77777777" w:rsidR="00C85437" w:rsidRDefault="00FD1B52">
    <w:pPr>
      <w:pStyle w:val="afffff9"/>
    </w:pPr>
    <w:r>
      <w:fldChar w:fldCharType="begin"/>
    </w:r>
    <w:r>
      <w:instrText>PAGE   \* MERGEFORMAT</w:instrText>
    </w:r>
    <w:r>
      <w:fldChar w:fldCharType="separate"/>
    </w:r>
    <w:r>
      <w:rPr>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65AB" w14:textId="77777777" w:rsidR="00C85437" w:rsidRDefault="00FD1B52">
    <w:pPr>
      <w:pStyle w:val="afffff8"/>
      <w:rPr>
        <w:szCs w:val="24"/>
      </w:rPr>
    </w:pPr>
    <w:r>
      <w:rPr>
        <w:rFonts w:hint="eastAsia"/>
        <w:szCs w:val="24"/>
      </w:rPr>
      <w:fldChar w:fldCharType="begin"/>
    </w:r>
    <w:r>
      <w:rPr>
        <w:rFonts w:hint="eastAsia"/>
        <w:szCs w:val="24"/>
      </w:rPr>
      <w:instrText xml:space="preserve"> PAGE   \* MERGEFORMAT \* MERGEFORMAT </w:instrText>
    </w:r>
    <w:r>
      <w:rPr>
        <w:rFonts w:hint="eastAsia"/>
        <w:szCs w:val="24"/>
      </w:rPr>
      <w:fldChar w:fldCharType="separate"/>
    </w:r>
    <w:r>
      <w:rPr>
        <w:rFonts w:hint="eastAsia"/>
        <w:szCs w:val="24"/>
      </w:rPr>
      <w:t>2</w:t>
    </w:r>
    <w:r>
      <w:rPr>
        <w:rFonts w:hint="eastAsia"/>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D2FA" w14:textId="77777777" w:rsidR="00C85437" w:rsidRDefault="00FD1B52">
    <w:pPr>
      <w:pStyle w:val="afffff9"/>
      <w:rPr>
        <w:szCs w:val="24"/>
      </w:rPr>
    </w:pPr>
    <w:r>
      <w:rPr>
        <w:rFonts w:hint="eastAsia"/>
        <w:szCs w:val="24"/>
      </w:rPr>
      <w:fldChar w:fldCharType="begin"/>
    </w:r>
    <w:r>
      <w:rPr>
        <w:rFonts w:hint="eastAsia"/>
        <w:szCs w:val="24"/>
      </w:rPr>
      <w:instrText>PAGE   \* MERGEFORMAT</w:instrText>
    </w:r>
    <w:r>
      <w:rPr>
        <w:rFonts w:hint="eastAsia"/>
        <w:szCs w:val="24"/>
      </w:rPr>
      <w:fldChar w:fldCharType="separate"/>
    </w:r>
    <w:r>
      <w:rPr>
        <w:rFonts w:hint="eastAsia"/>
        <w:szCs w:val="24"/>
        <w:lang w:val="zh-CN"/>
      </w:rPr>
      <w:t>1</w:t>
    </w:r>
    <w:r>
      <w:rPr>
        <w:rFonts w:hint="eastAsia"/>
        <w:szCs w:val="24"/>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0E64" w14:textId="77777777" w:rsidR="00FD1B52" w:rsidRDefault="00FD1B52">
      <w:pPr>
        <w:spacing w:line="240" w:lineRule="auto"/>
      </w:pPr>
      <w:r>
        <w:separator/>
      </w:r>
    </w:p>
  </w:footnote>
  <w:footnote w:type="continuationSeparator" w:id="0">
    <w:p w14:paraId="61487DAF" w14:textId="77777777" w:rsidR="00FD1B52" w:rsidRDefault="00FD1B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B7D2" w14:textId="77777777" w:rsidR="00C85437" w:rsidRDefault="00FD1B52">
    <w:pPr>
      <w:pStyle w:val="affff4"/>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3EE3" w14:textId="77777777" w:rsidR="00C85437" w:rsidRDefault="00C85437">
    <w:pPr>
      <w:pStyle w:val="affff4"/>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C456" w14:textId="77777777" w:rsidR="00C85437" w:rsidRDefault="00FD1B52">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A76D" w14:textId="06735979" w:rsidR="00C85437" w:rsidRDefault="00FD1B52">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170E3">
      <w:rPr>
        <w:rFonts w:hint="eastAsia"/>
        <w:noProof/>
      </w:rPr>
      <w:t>T/DSIA XXXX—202X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88D5" w14:textId="183CC0B4" w:rsidR="00C85437" w:rsidRDefault="00FD1B52">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170E3">
      <w:rPr>
        <w:rFonts w:hint="eastAsia"/>
        <w:noProof/>
      </w:rPr>
      <w:t>T/DSIA XXXX—202X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5D6F" w14:textId="77777777" w:rsidR="00C85437" w:rsidRDefault="00FD1B52">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4DA1" w14:textId="1E4D1AB0" w:rsidR="00C85437" w:rsidRDefault="00FD1B52">
    <w:pPr>
      <w:pStyle w:val="affffff2"/>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3170E3">
      <w:rPr>
        <w:rFonts w:hint="eastAsia"/>
        <w:noProof/>
        <w:szCs w:val="24"/>
      </w:rPr>
      <w:t>T/DSIA XXXX—202X</w:t>
    </w:r>
    <w:r>
      <w:rPr>
        <w:rFonts w:hint="eastAsia"/>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4560" w14:textId="02027E03" w:rsidR="00C85437" w:rsidRDefault="00FD1B52">
    <w:pPr>
      <w:pStyle w:val="affffff1"/>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3170E3">
      <w:rPr>
        <w:rFonts w:hint="eastAsia"/>
        <w:noProof/>
        <w:szCs w:val="24"/>
      </w:rPr>
      <w:t>T/DSIA XXXX—202X</w:t>
    </w:r>
    <w:r>
      <w:rPr>
        <w:rFonts w:hint="eastAsia"/>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ABC71"/>
    <w:multiLevelType w:val="multilevel"/>
    <w:tmpl w:val="816ABC71"/>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 w15:restartNumberingAfterBreak="0">
    <w:nsid w:val="A15C9484"/>
    <w:multiLevelType w:val="multilevel"/>
    <w:tmpl w:val="A15C9484"/>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 w15:restartNumberingAfterBreak="0">
    <w:nsid w:val="BA7541C6"/>
    <w:multiLevelType w:val="multilevel"/>
    <w:tmpl w:val="BA7541C6"/>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 w15:restartNumberingAfterBreak="0">
    <w:nsid w:val="C2BEED09"/>
    <w:multiLevelType w:val="multilevel"/>
    <w:tmpl w:val="C2BEED09"/>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 w15:restartNumberingAfterBreak="0">
    <w:nsid w:val="D414CAA0"/>
    <w:multiLevelType w:val="multilevel"/>
    <w:tmpl w:val="D414CAA0"/>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 w15:restartNumberingAfterBreak="0">
    <w:nsid w:val="D4EE9684"/>
    <w:multiLevelType w:val="multilevel"/>
    <w:tmpl w:val="D4EE9684"/>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6"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7"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9"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1"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3" w15:restartNumberingAfterBreak="0">
    <w:nsid w:val="0D5522DF"/>
    <w:multiLevelType w:val="multilevel"/>
    <w:tmpl w:val="0D5522DF"/>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4" w15:restartNumberingAfterBreak="0">
    <w:nsid w:val="15361D7A"/>
    <w:multiLevelType w:val="multilevel"/>
    <w:tmpl w:val="15361D7A"/>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5"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7" w15:restartNumberingAfterBreak="0">
    <w:nsid w:val="1C5AD497"/>
    <w:multiLevelType w:val="multilevel"/>
    <w:tmpl w:val="1C5AD497"/>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8"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9"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0"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1"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4"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5"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6"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7"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pStyle w:val="aff2"/>
      <w:lvlText w:val="%2)"/>
      <w:lvlJc w:val="left"/>
      <w:pPr>
        <w:tabs>
          <w:tab w:val="left" w:pos="1310"/>
        </w:tabs>
        <w:ind w:left="1310" w:hanging="420"/>
      </w:pPr>
      <w:rPr>
        <w:rFonts w:hint="eastAsia"/>
      </w:rPr>
    </w:lvl>
    <w:lvl w:ilvl="2">
      <w:start w:val="1"/>
      <w:numFmt w:val="lowerRoman"/>
      <w:pStyle w:val="aff3"/>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0"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2" w15:restartNumberingAfterBreak="0">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7"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8"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9" w15:restartNumberingAfterBreak="0">
    <w:nsid w:val="75FCB817"/>
    <w:multiLevelType w:val="multilevel"/>
    <w:tmpl w:val="75FCB817"/>
    <w:lvl w:ilvl="0">
      <w:start w:val="1"/>
      <w:numFmt w:val="lowerLetter"/>
      <w:lvlText w:val="%1)"/>
      <w:lvlJc w:val="left"/>
      <w:pPr>
        <w:ind w:left="840" w:hanging="42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0"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38943332">
    <w:abstractNumId w:val="6"/>
  </w:num>
  <w:num w:numId="2" w16cid:durableId="1913350394">
    <w:abstractNumId w:val="36"/>
  </w:num>
  <w:num w:numId="3" w16cid:durableId="1856721893">
    <w:abstractNumId w:val="11"/>
  </w:num>
  <w:num w:numId="4" w16cid:durableId="195050168">
    <w:abstractNumId w:val="32"/>
  </w:num>
  <w:num w:numId="5" w16cid:durableId="605162853">
    <w:abstractNumId w:val="27"/>
  </w:num>
  <w:num w:numId="6" w16cid:durableId="1319651224">
    <w:abstractNumId w:val="22"/>
  </w:num>
  <w:num w:numId="7" w16cid:durableId="340468839">
    <w:abstractNumId w:val="16"/>
  </w:num>
  <w:num w:numId="8" w16cid:durableId="391779587">
    <w:abstractNumId w:val="9"/>
  </w:num>
  <w:num w:numId="9" w16cid:durableId="731854659">
    <w:abstractNumId w:val="18"/>
  </w:num>
  <w:num w:numId="10" w16cid:durableId="45419142">
    <w:abstractNumId w:val="25"/>
  </w:num>
  <w:num w:numId="11" w16cid:durableId="861358265">
    <w:abstractNumId w:val="34"/>
  </w:num>
  <w:num w:numId="12" w16cid:durableId="1590652569">
    <w:abstractNumId w:val="20"/>
  </w:num>
  <w:num w:numId="13" w16cid:durableId="169879533">
    <w:abstractNumId w:val="21"/>
  </w:num>
  <w:num w:numId="14" w16cid:durableId="1010253084">
    <w:abstractNumId w:val="15"/>
  </w:num>
  <w:num w:numId="15" w16cid:durableId="1477649586">
    <w:abstractNumId w:val="28"/>
  </w:num>
  <w:num w:numId="16" w16cid:durableId="35014305">
    <w:abstractNumId w:val="30"/>
  </w:num>
  <w:num w:numId="17" w16cid:durableId="528031430">
    <w:abstractNumId w:val="26"/>
  </w:num>
  <w:num w:numId="18" w16cid:durableId="110636300">
    <w:abstractNumId w:val="38"/>
  </w:num>
  <w:num w:numId="19" w16cid:durableId="2102989469">
    <w:abstractNumId w:val="24"/>
  </w:num>
  <w:num w:numId="20" w16cid:durableId="670840769">
    <w:abstractNumId w:val="7"/>
  </w:num>
  <w:num w:numId="21" w16cid:durableId="315306569">
    <w:abstractNumId w:val="19"/>
  </w:num>
  <w:num w:numId="22" w16cid:durableId="1975479562">
    <w:abstractNumId w:val="40"/>
  </w:num>
  <w:num w:numId="23" w16cid:durableId="532109937">
    <w:abstractNumId w:val="12"/>
  </w:num>
  <w:num w:numId="24" w16cid:durableId="386413035">
    <w:abstractNumId w:val="35"/>
  </w:num>
  <w:num w:numId="25" w16cid:durableId="1455563991">
    <w:abstractNumId w:val="37"/>
  </w:num>
  <w:num w:numId="26" w16cid:durableId="1461991129">
    <w:abstractNumId w:val="8"/>
  </w:num>
  <w:num w:numId="27" w16cid:durableId="658727630">
    <w:abstractNumId w:val="10"/>
  </w:num>
  <w:num w:numId="28" w16cid:durableId="1911695544">
    <w:abstractNumId w:val="23"/>
  </w:num>
  <w:num w:numId="29" w16cid:durableId="1193955418">
    <w:abstractNumId w:val="33"/>
  </w:num>
  <w:num w:numId="30" w16cid:durableId="1997801193">
    <w:abstractNumId w:val="31"/>
  </w:num>
  <w:num w:numId="31" w16cid:durableId="1879079173">
    <w:abstractNumId w:val="29"/>
  </w:num>
  <w:num w:numId="32" w16cid:durableId="1349985792">
    <w:abstractNumId w:val="4"/>
  </w:num>
  <w:num w:numId="33" w16cid:durableId="46152724">
    <w:abstractNumId w:val="39"/>
  </w:num>
  <w:num w:numId="34" w16cid:durableId="866135985">
    <w:abstractNumId w:val="3"/>
  </w:num>
  <w:num w:numId="35" w16cid:durableId="733309434">
    <w:abstractNumId w:val="1"/>
  </w:num>
  <w:num w:numId="36" w16cid:durableId="1367951329">
    <w:abstractNumId w:val="14"/>
  </w:num>
  <w:num w:numId="37" w16cid:durableId="352193523">
    <w:abstractNumId w:val="0"/>
  </w:num>
  <w:num w:numId="38" w16cid:durableId="1856504393">
    <w:abstractNumId w:val="2"/>
  </w:num>
  <w:num w:numId="39" w16cid:durableId="1437748617">
    <w:abstractNumId w:val="17"/>
  </w:num>
  <w:num w:numId="40" w16cid:durableId="1140423836">
    <w:abstractNumId w:val="13"/>
  </w:num>
  <w:num w:numId="41" w16cid:durableId="806239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6F"/>
    <w:rsid w:val="000A6B6E"/>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900"/>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0E3"/>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4AF"/>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00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F5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4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0DA"/>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74A6"/>
    <w:rsid w:val="00C013AD"/>
    <w:rsid w:val="00C04904"/>
    <w:rsid w:val="00C056B3"/>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437"/>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19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23"/>
    <w:rsid w:val="00EB1E69"/>
    <w:rsid w:val="00EB2086"/>
    <w:rsid w:val="00EB31ED"/>
    <w:rsid w:val="00EB5EDF"/>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B52"/>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DA5335"/>
    <w:rsid w:val="07DD17DB"/>
    <w:rsid w:val="085E1A04"/>
    <w:rsid w:val="0BAB6879"/>
    <w:rsid w:val="0D116787"/>
    <w:rsid w:val="0EEA4D09"/>
    <w:rsid w:val="0F0942D3"/>
    <w:rsid w:val="12927EAA"/>
    <w:rsid w:val="141A663B"/>
    <w:rsid w:val="14FA2D5F"/>
    <w:rsid w:val="18911017"/>
    <w:rsid w:val="18DA1DB2"/>
    <w:rsid w:val="19202945"/>
    <w:rsid w:val="1A8D7E85"/>
    <w:rsid w:val="1BAA76E0"/>
    <w:rsid w:val="1BFE165C"/>
    <w:rsid w:val="1C126D30"/>
    <w:rsid w:val="1C250E8D"/>
    <w:rsid w:val="1EFB350D"/>
    <w:rsid w:val="1F83778A"/>
    <w:rsid w:val="216E4437"/>
    <w:rsid w:val="22A63E40"/>
    <w:rsid w:val="22D45A7E"/>
    <w:rsid w:val="23D25C3F"/>
    <w:rsid w:val="25B20D01"/>
    <w:rsid w:val="28427225"/>
    <w:rsid w:val="2B526A36"/>
    <w:rsid w:val="2BED77E9"/>
    <w:rsid w:val="2C02041A"/>
    <w:rsid w:val="2C5426C9"/>
    <w:rsid w:val="2EE144CD"/>
    <w:rsid w:val="30B33C47"/>
    <w:rsid w:val="31D668AF"/>
    <w:rsid w:val="32B441F2"/>
    <w:rsid w:val="336D0539"/>
    <w:rsid w:val="341A2C34"/>
    <w:rsid w:val="36E63888"/>
    <w:rsid w:val="391965C6"/>
    <w:rsid w:val="39BA4340"/>
    <w:rsid w:val="3B8763FC"/>
    <w:rsid w:val="3C4B742A"/>
    <w:rsid w:val="3F440536"/>
    <w:rsid w:val="3FD31C10"/>
    <w:rsid w:val="404E776D"/>
    <w:rsid w:val="40C72FE9"/>
    <w:rsid w:val="41A575DC"/>
    <w:rsid w:val="47CB5919"/>
    <w:rsid w:val="4B812D83"/>
    <w:rsid w:val="4D3F4132"/>
    <w:rsid w:val="4EF214F7"/>
    <w:rsid w:val="4F995748"/>
    <w:rsid w:val="4FF27773"/>
    <w:rsid w:val="5252412C"/>
    <w:rsid w:val="536611E0"/>
    <w:rsid w:val="55094F55"/>
    <w:rsid w:val="57671164"/>
    <w:rsid w:val="57F86260"/>
    <w:rsid w:val="58164C7B"/>
    <w:rsid w:val="59FB2EB5"/>
    <w:rsid w:val="5A0910FD"/>
    <w:rsid w:val="5D225F07"/>
    <w:rsid w:val="5ED41F4A"/>
    <w:rsid w:val="5FEF2428"/>
    <w:rsid w:val="602312E6"/>
    <w:rsid w:val="6479264A"/>
    <w:rsid w:val="65F25D9F"/>
    <w:rsid w:val="678D74AC"/>
    <w:rsid w:val="685D24E5"/>
    <w:rsid w:val="6A2F2CEE"/>
    <w:rsid w:val="6AC34132"/>
    <w:rsid w:val="6B916358"/>
    <w:rsid w:val="6C0A6CAD"/>
    <w:rsid w:val="73206181"/>
    <w:rsid w:val="74AA5EB4"/>
    <w:rsid w:val="78E54EE3"/>
    <w:rsid w:val="79C93691"/>
    <w:rsid w:val="7A0735BB"/>
    <w:rsid w:val="7A436495"/>
    <w:rsid w:val="7AE16DD9"/>
    <w:rsid w:val="7BAB4C32"/>
    <w:rsid w:val="7BFE7B1E"/>
    <w:rsid w:val="7CBB7355"/>
    <w:rsid w:val="7D84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AA7727"/>
  <w15:docId w15:val="{9B1F58FA-0219-4224-A9A7-09B68774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7"/>
    <w:next w:val="afff7"/>
    <w:link w:val="10"/>
    <w:qFormat/>
    <w:pPr>
      <w:keepNext/>
      <w:keepLines/>
      <w:spacing w:before="340" w:after="330" w:line="578" w:lineRule="auto"/>
      <w:outlineLvl w:val="0"/>
    </w:pPr>
    <w:rPr>
      <w:b/>
      <w:bCs/>
      <w:kern w:val="44"/>
      <w:sz w:val="44"/>
      <w:szCs w:val="44"/>
    </w:rPr>
  </w:style>
  <w:style w:type="paragraph" w:styleId="22">
    <w:name w:val="heading 2"/>
    <w:basedOn w:val="afff7"/>
    <w:next w:val="afff7"/>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pPr>
      <w:keepNext/>
      <w:keepLines/>
      <w:spacing w:before="260" w:after="260" w:line="416" w:lineRule="auto"/>
      <w:outlineLvl w:val="2"/>
    </w:pPr>
    <w:rPr>
      <w:b/>
      <w:bCs/>
      <w:sz w:val="32"/>
      <w:szCs w:val="32"/>
    </w:rPr>
  </w:style>
  <w:style w:type="paragraph" w:styleId="4">
    <w:name w:val="heading 4"/>
    <w:basedOn w:val="afff7"/>
    <w:next w:val="af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uiPriority w:val="39"/>
    <w:unhideWhenUsed/>
    <w:qFormat/>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annotation text"/>
    <w:basedOn w:val="afff7"/>
    <w:link w:val="afffd"/>
    <w:uiPriority w:val="99"/>
    <w:semiHidden/>
    <w:unhideWhenUsed/>
    <w:qFormat/>
    <w:pPr>
      <w:jc w:val="left"/>
    </w:pPr>
  </w:style>
  <w:style w:type="paragraph" w:styleId="afffe">
    <w:name w:val="Body Text"/>
    <w:basedOn w:val="afff7"/>
    <w:link w:val="affff"/>
    <w:qFormat/>
    <w:pPr>
      <w:spacing w:after="120"/>
    </w:pPr>
  </w:style>
  <w:style w:type="paragraph" w:styleId="TOC5">
    <w:name w:val="toc 5"/>
    <w:basedOn w:val="afff7"/>
    <w:next w:val="afff7"/>
    <w:uiPriority w:val="39"/>
    <w:unhideWhenUsed/>
    <w:qFormat/>
    <w:pPr>
      <w:ind w:left="839"/>
    </w:pPr>
    <w:rPr>
      <w:rFonts w:ascii="宋体"/>
    </w:rPr>
  </w:style>
  <w:style w:type="paragraph" w:styleId="TOC3">
    <w:name w:val="toc 3"/>
    <w:basedOn w:val="afff7"/>
    <w:next w:val="afff7"/>
    <w:uiPriority w:val="39"/>
    <w:unhideWhenUsed/>
    <w:qFormat/>
    <w:pPr>
      <w:spacing w:line="300" w:lineRule="exact"/>
      <w:ind w:left="420"/>
    </w:pPr>
    <w:rPr>
      <w:rFonts w:ascii="宋体"/>
    </w:rPr>
  </w:style>
  <w:style w:type="paragraph" w:styleId="affff0">
    <w:name w:val="Balloon Text"/>
    <w:basedOn w:val="afff7"/>
    <w:link w:val="affff1"/>
    <w:uiPriority w:val="99"/>
    <w:semiHidden/>
    <w:unhideWhenUsed/>
    <w:qFormat/>
    <w:rPr>
      <w:sz w:val="18"/>
      <w:szCs w:val="18"/>
    </w:rPr>
  </w:style>
  <w:style w:type="paragraph" w:styleId="affff2">
    <w:name w:val="footer"/>
    <w:basedOn w:val="afff7"/>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7"/>
    <w:link w:val="affff5"/>
    <w:uiPriority w:val="99"/>
    <w:qFormat/>
    <w:pPr>
      <w:tabs>
        <w:tab w:val="center" w:pos="4153"/>
        <w:tab w:val="right" w:pos="8306"/>
      </w:tabs>
      <w:adjustRightInd/>
      <w:snapToGrid w:val="0"/>
      <w:jc w:val="center"/>
    </w:pPr>
    <w:rPr>
      <w:sz w:val="18"/>
      <w:szCs w:val="18"/>
    </w:rPr>
  </w:style>
  <w:style w:type="paragraph" w:styleId="TOC1">
    <w:name w:val="toc 1"/>
    <w:basedOn w:val="afff7"/>
    <w:next w:val="afff7"/>
    <w:uiPriority w:val="39"/>
    <w:unhideWhenUsed/>
    <w:qFormat/>
    <w:rPr>
      <w:rFonts w:ascii="宋体"/>
    </w:rPr>
  </w:style>
  <w:style w:type="paragraph" w:styleId="TOC4">
    <w:name w:val="toc 4"/>
    <w:basedOn w:val="afff7"/>
    <w:next w:val="afff7"/>
    <w:uiPriority w:val="39"/>
    <w:unhideWhenUsed/>
    <w:qFormat/>
    <w:pPr>
      <w:tabs>
        <w:tab w:val="right" w:leader="dot" w:pos="9344"/>
      </w:tabs>
      <w:spacing w:line="300" w:lineRule="exact"/>
      <w:ind w:left="629"/>
    </w:pPr>
    <w:rPr>
      <w:rFonts w:ascii="宋体"/>
    </w:rPr>
  </w:style>
  <w:style w:type="paragraph" w:styleId="affff6">
    <w:name w:val="footnote text"/>
    <w:basedOn w:val="afff7"/>
    <w:next w:val="afff7"/>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uiPriority w:val="39"/>
    <w:unhideWhenUsed/>
    <w:qFormat/>
    <w:pPr>
      <w:spacing w:line="300" w:lineRule="exact"/>
      <w:ind w:left="1049"/>
    </w:pPr>
    <w:rPr>
      <w:rFonts w:ascii="宋体"/>
    </w:rPr>
  </w:style>
  <w:style w:type="paragraph" w:styleId="affff8">
    <w:name w:val="table of figures"/>
    <w:basedOn w:val="afff7"/>
    <w:next w:val="afff7"/>
    <w:semiHidden/>
    <w:qFormat/>
    <w:pPr>
      <w:adjustRightInd/>
      <w:spacing w:line="240" w:lineRule="auto"/>
      <w:jc w:val="left"/>
    </w:pPr>
    <w:rPr>
      <w:szCs w:val="24"/>
    </w:rPr>
  </w:style>
  <w:style w:type="paragraph" w:styleId="TOC2">
    <w:name w:val="toc 2"/>
    <w:basedOn w:val="afff7"/>
    <w:next w:val="afff7"/>
    <w:uiPriority w:val="39"/>
    <w:unhideWhenUsed/>
    <w:qFormat/>
    <w:pPr>
      <w:tabs>
        <w:tab w:val="right" w:leader="dot" w:pos="9344"/>
      </w:tabs>
      <w:spacing w:line="300" w:lineRule="exact"/>
      <w:ind w:left="210"/>
    </w:pPr>
    <w:rPr>
      <w:rFonts w:ascii="宋体"/>
    </w:rPr>
  </w:style>
  <w:style w:type="paragraph" w:styleId="affff9">
    <w:name w:val="Title"/>
    <w:basedOn w:val="afff7"/>
    <w:link w:val="affffa"/>
    <w:qFormat/>
    <w:pPr>
      <w:spacing w:before="240" w:after="60"/>
      <w:jc w:val="center"/>
      <w:outlineLvl w:val="0"/>
    </w:pPr>
    <w:rPr>
      <w:rFonts w:ascii="Arial" w:hAnsi="Arial" w:cs="Arial"/>
      <w:b/>
      <w:bCs/>
      <w:sz w:val="32"/>
      <w:szCs w:val="32"/>
    </w:rPr>
  </w:style>
  <w:style w:type="paragraph" w:styleId="affffb">
    <w:name w:val="annotation subject"/>
    <w:basedOn w:val="afffc"/>
    <w:next w:val="afffc"/>
    <w:link w:val="affffc"/>
    <w:uiPriority w:val="99"/>
    <w:semiHidden/>
    <w:unhideWhenUsed/>
    <w:qFormat/>
    <w:rPr>
      <w:b/>
      <w:bCs/>
    </w:rPr>
  </w:style>
  <w:style w:type="table" w:styleId="affffd">
    <w:name w:val="Table Grid"/>
    <w:basedOn w:val="afff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Emphasis"/>
    <w:uiPriority w:val="20"/>
    <w:qFormat/>
    <w:rPr>
      <w:i/>
      <w:iCs/>
    </w:rPr>
  </w:style>
  <w:style w:type="character" w:styleId="afffff1">
    <w:name w:val="Hyperlink"/>
    <w:uiPriority w:val="99"/>
    <w:qFormat/>
    <w:rPr>
      <w:rFonts w:ascii="宋体" w:eastAsia="宋体" w:hAnsi="Times New Roman"/>
      <w:color w:val="auto"/>
      <w:spacing w:val="0"/>
      <w:w w:val="100"/>
      <w:position w:val="0"/>
      <w:sz w:val="21"/>
      <w:u w:val="none"/>
      <w:vertAlign w:val="baseline"/>
    </w:rPr>
  </w:style>
  <w:style w:type="character" w:styleId="afffff2">
    <w:name w:val="annotation reference"/>
    <w:basedOn w:val="afff8"/>
    <w:uiPriority w:val="99"/>
    <w:semiHidden/>
    <w:unhideWhenUsed/>
    <w:qFormat/>
    <w:rPr>
      <w:sz w:val="21"/>
      <w:szCs w:val="21"/>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5">
    <w:name w:val="页眉 字符"/>
    <w:link w:val="affff4"/>
    <w:uiPriority w:val="99"/>
    <w:qFormat/>
    <w:rPr>
      <w:kern w:val="2"/>
      <w:sz w:val="18"/>
      <w:szCs w:val="18"/>
    </w:rPr>
  </w:style>
  <w:style w:type="character" w:customStyle="1" w:styleId="affff3">
    <w:name w:val="页脚 字符"/>
    <w:link w:val="affff2"/>
    <w:uiPriority w:val="99"/>
    <w:qFormat/>
    <w:rPr>
      <w:rFonts w:ascii="宋体"/>
      <w:kern w:val="2"/>
      <w:sz w:val="18"/>
      <w:szCs w:val="18"/>
    </w:rPr>
  </w:style>
  <w:style w:type="character" w:customStyle="1" w:styleId="affff1">
    <w:name w:val="批注框文本 字符"/>
    <w:link w:val="affff0"/>
    <w:uiPriority w:val="99"/>
    <w:semiHidden/>
    <w:qFormat/>
    <w:rPr>
      <w:kern w:val="2"/>
      <w:sz w:val="18"/>
      <w:szCs w:val="18"/>
    </w:rPr>
  </w:style>
  <w:style w:type="paragraph" w:styleId="afffff4">
    <w:name w:val="Quote"/>
    <w:basedOn w:val="afff7"/>
    <w:next w:val="afff7"/>
    <w:link w:val="afffff5"/>
    <w:uiPriority w:val="29"/>
    <w:qFormat/>
    <w:rPr>
      <w:i/>
      <w:iCs/>
      <w:color w:val="000000"/>
    </w:rPr>
  </w:style>
  <w:style w:type="character" w:customStyle="1" w:styleId="afffff5">
    <w:name w:val="引用 字符"/>
    <w:link w:val="afffff4"/>
    <w:uiPriority w:val="29"/>
    <w:qFormat/>
    <w:rPr>
      <w:i/>
      <w:iCs/>
      <w:color w:val="000000"/>
      <w:kern w:val="2"/>
      <w:sz w:val="21"/>
      <w:szCs w:val="21"/>
    </w:rPr>
  </w:style>
  <w:style w:type="character" w:customStyle="1" w:styleId="affffa">
    <w:name w:val="标题 字符"/>
    <w:link w:val="affff9"/>
    <w:qFormat/>
    <w:rPr>
      <w:rFonts w:ascii="Arial" w:hAnsi="Arial" w:cs="Arial"/>
      <w:b/>
      <w:bCs/>
      <w:kern w:val="2"/>
      <w:sz w:val="32"/>
      <w:szCs w:val="32"/>
    </w:rPr>
  </w:style>
  <w:style w:type="paragraph" w:customStyle="1" w:styleId="afffff6">
    <w:name w:val="标准标志"/>
    <w:next w:val="afff7"/>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7">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8">
    <w:name w:val="标准文件_页脚偶数页"/>
    <w:qFormat/>
    <w:pPr>
      <w:ind w:left="198"/>
    </w:pPr>
    <w:rPr>
      <w:rFonts w:ascii="宋体"/>
      <w:sz w:val="18"/>
    </w:rPr>
  </w:style>
  <w:style w:type="paragraph" w:customStyle="1" w:styleId="afffff9">
    <w:name w:val="标准文件_页脚奇数页"/>
    <w:qFormat/>
    <w:pPr>
      <w:ind w:right="227"/>
      <w:jc w:val="right"/>
    </w:pPr>
    <w:rPr>
      <w:rFonts w:ascii="宋体"/>
      <w:sz w:val="18"/>
    </w:rPr>
  </w:style>
  <w:style w:type="paragraph" w:customStyle="1" w:styleId="afffffa">
    <w:name w:val="标准书眉一"/>
    <w:qFormat/>
    <w:pPr>
      <w:jc w:val="both"/>
    </w:pPr>
  </w:style>
  <w:style w:type="paragraph" w:customStyle="1" w:styleId="ICS">
    <w:name w:val="标准文件_ICS"/>
    <w:basedOn w:val="afff7"/>
    <w:qFormat/>
    <w:pPr>
      <w:spacing w:line="0" w:lineRule="atLeast"/>
    </w:pPr>
    <w:rPr>
      <w:rFonts w:ascii="黑体" w:eastAsia="黑体" w:hAnsi="宋体"/>
    </w:rPr>
  </w:style>
  <w:style w:type="paragraph" w:customStyle="1" w:styleId="afffffb">
    <w:name w:val="标准文件_标准正文"/>
    <w:basedOn w:val="afff7"/>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7"/>
    <w:qFormat/>
    <w:pPr>
      <w:jc w:val="center"/>
    </w:pPr>
    <w:rPr>
      <w:rFonts w:ascii="黑体" w:eastAsia="黑体"/>
      <w:kern w:val="0"/>
      <w:sz w:val="44"/>
    </w:rPr>
  </w:style>
  <w:style w:type="paragraph" w:customStyle="1" w:styleId="affffff">
    <w:name w:val="标准文件_标准代替"/>
    <w:basedOn w:val="afff7"/>
    <w:next w:val="afff7"/>
    <w:qFormat/>
    <w:pPr>
      <w:spacing w:line="310" w:lineRule="exact"/>
      <w:jc w:val="right"/>
    </w:pPr>
    <w:rPr>
      <w:rFonts w:ascii="宋体" w:hAnsi="宋体"/>
      <w:kern w:val="0"/>
    </w:rPr>
  </w:style>
  <w:style w:type="paragraph" w:customStyle="1" w:styleId="affffff0">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7"/>
    <w:qFormat/>
    <w:pPr>
      <w:jc w:val="left"/>
    </w:pPr>
  </w:style>
  <w:style w:type="paragraph" w:customStyle="1" w:styleId="affffff3">
    <w:name w:val="标准文件_参考文献标题"/>
    <w:basedOn w:val="afff7"/>
    <w:next w:val="afff7"/>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0">
    <w:name w:val="标准文件_二级条标题"/>
    <w:next w:val="afffffc"/>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7"/>
    <w:next w:val="affffff"/>
    <w:qFormat/>
    <w:pPr>
      <w:spacing w:line="310" w:lineRule="exact"/>
      <w:jc w:val="right"/>
    </w:pPr>
    <w:rPr>
      <w:rFonts w:ascii="黑体" w:eastAsia="黑体"/>
      <w:kern w:val="0"/>
      <w:sz w:val="28"/>
    </w:rPr>
  </w:style>
  <w:style w:type="paragraph" w:customStyle="1" w:styleId="affffff6">
    <w:name w:val="标准文件_封面标准分类号"/>
    <w:basedOn w:val="afff7"/>
    <w:qFormat/>
    <w:rPr>
      <w:rFonts w:ascii="黑体" w:eastAsia="黑体"/>
      <w:b/>
      <w:kern w:val="0"/>
      <w:sz w:val="28"/>
    </w:rPr>
  </w:style>
  <w:style w:type="paragraph" w:customStyle="1" w:styleId="affffff7">
    <w:name w:val="标准文件_封面标准名称"/>
    <w:basedOn w:val="afff7"/>
    <w:qFormat/>
    <w:pPr>
      <w:spacing w:line="240" w:lineRule="auto"/>
      <w:jc w:val="center"/>
    </w:pPr>
    <w:rPr>
      <w:rFonts w:ascii="黑体" w:eastAsia="黑体"/>
      <w:kern w:val="0"/>
      <w:sz w:val="52"/>
    </w:rPr>
  </w:style>
  <w:style w:type="paragraph" w:customStyle="1" w:styleId="affffff8">
    <w:name w:val="标准文件_封面标准英文名称"/>
    <w:basedOn w:val="afff7"/>
    <w:qFormat/>
    <w:pPr>
      <w:spacing w:line="240" w:lineRule="auto"/>
      <w:jc w:val="center"/>
    </w:pPr>
    <w:rPr>
      <w:rFonts w:ascii="黑体" w:eastAsia="黑体"/>
      <w:b/>
      <w:sz w:val="28"/>
    </w:rPr>
  </w:style>
  <w:style w:type="paragraph" w:customStyle="1" w:styleId="affffff9">
    <w:name w:val="标准文件_封面发布日期"/>
    <w:basedOn w:val="afff7"/>
    <w:qFormat/>
    <w:pPr>
      <w:spacing w:line="310" w:lineRule="exact"/>
    </w:pPr>
    <w:rPr>
      <w:rFonts w:ascii="黑体" w:eastAsia="黑体"/>
      <w:kern w:val="0"/>
      <w:sz w:val="28"/>
    </w:rPr>
  </w:style>
  <w:style w:type="paragraph" w:customStyle="1" w:styleId="affffffa">
    <w:name w:val="标准文件_封面密级"/>
    <w:basedOn w:val="afff7"/>
    <w:qFormat/>
    <w:rPr>
      <w:rFonts w:eastAsia="黑体"/>
      <w:sz w:val="32"/>
    </w:rPr>
  </w:style>
  <w:style w:type="paragraph" w:customStyle="1" w:styleId="affffffb">
    <w:name w:val="标准文件_封面实施日期"/>
    <w:basedOn w:val="afff7"/>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c"/>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c"/>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6">
    <w:name w:val="标准文件_附录一级条标题"/>
    <w:next w:val="afffffc"/>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7">
    <w:name w:val="标准文件_附录二级条标题"/>
    <w:basedOn w:val="aff6"/>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c"/>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9">
    <w:name w:val="标准文件_附录四级条标题"/>
    <w:next w:val="afffffc"/>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c"/>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a">
    <w:name w:val="标准文件_附录五级条标题"/>
    <w:next w:val="afffffc"/>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kern w:val="2"/>
      <w:sz w:val="21"/>
      <w:szCs w:val="21"/>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7"/>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0">
    <w:name w:val="标准文件_目次、标准名称标题"/>
    <w:basedOn w:val="a6"/>
    <w:next w:val="afffffc"/>
    <w:qFormat/>
    <w:pPr>
      <w:spacing w:line="460" w:lineRule="exact"/>
      <w:ind w:left="0" w:firstLine="0"/>
    </w:pPr>
  </w:style>
  <w:style w:type="paragraph" w:customStyle="1" w:styleId="afffffff1">
    <w:name w:val="标准文件_目录标题"/>
    <w:basedOn w:val="afff7"/>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1">
    <w:name w:val="标准文件_三级条标题"/>
    <w:basedOn w:val="afff0"/>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7"/>
    <w:qFormat/>
    <w:pPr>
      <w:adjustRightInd/>
      <w:spacing w:line="240" w:lineRule="auto"/>
      <w:ind w:firstLineChars="200" w:firstLine="200"/>
    </w:pPr>
    <w:rPr>
      <w:sz w:val="18"/>
      <w:szCs w:val="24"/>
    </w:rPr>
  </w:style>
  <w:style w:type="paragraph" w:customStyle="1" w:styleId="affb">
    <w:name w:val="标准文件_数字编号列项"/>
    <w:qFormat/>
    <w:pPr>
      <w:numPr>
        <w:numId w:val="11"/>
      </w:numPr>
      <w:jc w:val="both"/>
    </w:pPr>
    <w:rPr>
      <w:rFonts w:ascii="宋体" w:hAnsi="宋体"/>
      <w:sz w:val="21"/>
    </w:rPr>
  </w:style>
  <w:style w:type="paragraph" w:customStyle="1" w:styleId="afff2">
    <w:name w:val="标准文件_四级条标题"/>
    <w:next w:val="afffffc"/>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7">
    <w:name w:val="脚注文本 字符"/>
    <w:link w:val="affff6"/>
    <w:semiHidden/>
    <w:qFormat/>
    <w:rPr>
      <w:rFonts w:ascii="宋体"/>
      <w:kern w:val="2"/>
      <w:sz w:val="18"/>
      <w:szCs w:val="18"/>
    </w:rPr>
  </w:style>
  <w:style w:type="paragraph" w:customStyle="1" w:styleId="afffffff3">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7"/>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c"/>
    <w:qFormat/>
    <w:pPr>
      <w:widowControl w:val="0"/>
      <w:numPr>
        <w:ilvl w:val="6"/>
        <w:numId w:val="2"/>
      </w:numPr>
      <w:spacing w:beforeLines="50" w:before="50" w:afterLines="50" w:after="50"/>
      <w:jc w:val="both"/>
      <w:outlineLvl w:val="5"/>
    </w:pPr>
    <w:rPr>
      <w:rFonts w:ascii="黑体" w:eastAsia="黑体"/>
      <w:sz w:val="21"/>
    </w:rPr>
  </w:style>
  <w:style w:type="paragraph" w:customStyle="1" w:styleId="affe">
    <w:name w:val="标准文件_章标题"/>
    <w:next w:val="afffffc"/>
    <w:qFormat/>
    <w:pPr>
      <w:numPr>
        <w:ilvl w:val="1"/>
        <w:numId w:val="2"/>
      </w:numPr>
      <w:spacing w:beforeLines="100" w:before="100" w:afterLines="100" w:after="100"/>
      <w:jc w:val="both"/>
      <w:outlineLvl w:val="0"/>
    </w:pPr>
    <w:rPr>
      <w:rFonts w:ascii="黑体" w:eastAsia="黑体"/>
      <w:sz w:val="21"/>
    </w:rPr>
  </w:style>
  <w:style w:type="paragraph" w:customStyle="1" w:styleId="afff">
    <w:name w:val="标准文件_一级条标题"/>
    <w:basedOn w:val="affe"/>
    <w:next w:val="afffffc"/>
    <w:qFormat/>
    <w:pPr>
      <w:numPr>
        <w:ilvl w:val="2"/>
      </w:numPr>
      <w:spacing w:beforeLines="50" w:before="50" w:afterLines="50" w:after="50"/>
      <w:outlineLvl w:val="1"/>
    </w:pPr>
  </w:style>
  <w:style w:type="paragraph" w:customStyle="1" w:styleId="afffffff5">
    <w:name w:val="标准文件_一致程度"/>
    <w:basedOn w:val="afff7"/>
    <w:qFormat/>
    <w:pPr>
      <w:spacing w:line="440" w:lineRule="exact"/>
      <w:jc w:val="center"/>
    </w:pPr>
    <w:rPr>
      <w:sz w:val="28"/>
    </w:rPr>
  </w:style>
  <w:style w:type="paragraph" w:customStyle="1" w:styleId="afffffff6">
    <w:name w:val="标准文件_引言标题"/>
    <w:next w:val="afff7"/>
    <w:qFormat/>
    <w:pPr>
      <w:shd w:val="clear" w:color="FFFFFF" w:fill="FFFFFF"/>
      <w:spacing w:before="540" w:after="600"/>
      <w:jc w:val="center"/>
      <w:outlineLvl w:val="0"/>
    </w:pPr>
    <w:rPr>
      <w:rFonts w:ascii="黑体" w:eastAsia="黑体"/>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7"/>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c"/>
    <w:qFormat/>
    <w:pPr>
      <w:numPr>
        <w:numId w:val="16"/>
      </w:num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7"/>
    <w:next w:val="afffffb"/>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c"/>
    <w:qFormat/>
    <w:pPr>
      <w:numPr>
        <w:numId w:val="17"/>
      </w:numPr>
      <w:spacing w:beforeLines="50" w:before="50" w:afterLines="50" w:after="50"/>
      <w:jc w:val="center"/>
    </w:pPr>
    <w:rPr>
      <w:rFonts w:ascii="黑体" w:eastAsia="黑体"/>
      <w:sz w:val="21"/>
    </w:rPr>
  </w:style>
  <w:style w:type="paragraph" w:customStyle="1" w:styleId="afff5">
    <w:name w:val="标准文件_正文英文表标题"/>
    <w:next w:val="afffffc"/>
    <w:qFormat/>
    <w:pPr>
      <w:numPr>
        <w:numId w:val="18"/>
      </w:numPr>
      <w:jc w:val="center"/>
    </w:pPr>
    <w:rPr>
      <w:rFonts w:ascii="黑体" w:eastAsia="黑体"/>
      <w:sz w:val="21"/>
    </w:rPr>
  </w:style>
  <w:style w:type="paragraph" w:customStyle="1" w:styleId="afb">
    <w:name w:val="标准文件_正文英文图标题"/>
    <w:next w:val="afffffc"/>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pPr>
    <w:rPr>
      <w:rFonts w:eastAsia="黑体"/>
      <w:sz w:val="28"/>
    </w:rPr>
  </w:style>
  <w:style w:type="paragraph" w:customStyle="1" w:styleId="afffffffb">
    <w:name w:val="封面标准代替信息"/>
    <w:basedOn w:val="afff7"/>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d">
    <w:name w:val="封面标准文稿编辑信息"/>
    <w:qFormat/>
    <w:pPr>
      <w:spacing w:before="180" w:line="180" w:lineRule="exact"/>
      <w:jc w:val="center"/>
    </w:pPr>
    <w:rPr>
      <w:rFonts w:ascii="宋体"/>
      <w:sz w:val="21"/>
    </w:rPr>
  </w:style>
  <w:style w:type="paragraph" w:customStyle="1" w:styleId="afffffffe">
    <w:name w:val="封面标准文稿类别"/>
    <w:qFormat/>
    <w:pPr>
      <w:spacing w:before="440" w:line="400" w:lineRule="exact"/>
      <w:jc w:val="center"/>
    </w:pPr>
    <w:rPr>
      <w:rFonts w:ascii="宋体"/>
      <w:sz w:val="24"/>
    </w:rPr>
  </w:style>
  <w:style w:type="paragraph" w:customStyle="1" w:styleId="affffffff">
    <w:name w:val="封面标准英文名称"/>
    <w:qFormat/>
    <w:pPr>
      <w:widowControl w:val="0"/>
      <w:spacing w:line="360" w:lineRule="exact"/>
      <w:jc w:val="center"/>
    </w:pPr>
    <w:rPr>
      <w:sz w:val="28"/>
    </w:rPr>
  </w:style>
  <w:style w:type="paragraph" w:customStyle="1" w:styleId="affffffff0">
    <w:name w:val="封面一致性程度标识"/>
    <w:qFormat/>
    <w:pPr>
      <w:spacing w:before="440" w:line="440" w:lineRule="exact"/>
      <w:jc w:val="center"/>
    </w:pPr>
    <w:rPr>
      <w:sz w:val="28"/>
    </w:rPr>
  </w:style>
  <w:style w:type="paragraph" w:customStyle="1" w:styleId="affffffff1">
    <w:name w:val="封面正文"/>
    <w:qFormat/>
    <w:pPr>
      <w:jc w:val="both"/>
    </w:pPr>
  </w:style>
  <w:style w:type="paragraph" w:customStyle="1" w:styleId="affffffff2">
    <w:name w:val="附录二级无标题条"/>
    <w:basedOn w:val="afff7"/>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7"/>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sz w:val="18"/>
    </w:rPr>
  </w:style>
  <w:style w:type="paragraph" w:customStyle="1" w:styleId="afff6">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sz w:val="21"/>
    </w:rPr>
  </w:style>
  <w:style w:type="paragraph" w:customStyle="1" w:styleId="210">
    <w:name w:val="目录 21"/>
    <w:basedOn w:val="afff7"/>
    <w:next w:val="afff7"/>
    <w:semiHidden/>
    <w:qFormat/>
    <w:pPr>
      <w:adjustRightInd/>
      <w:spacing w:line="240" w:lineRule="auto"/>
      <w:jc w:val="left"/>
    </w:pPr>
    <w:rPr>
      <w:bCs/>
      <w:iCs/>
    </w:rPr>
  </w:style>
  <w:style w:type="paragraph" w:customStyle="1" w:styleId="31">
    <w:name w:val="目录 31"/>
    <w:basedOn w:val="afff7"/>
    <w:next w:val="afff7"/>
    <w:semiHidden/>
    <w:qFormat/>
    <w:pPr>
      <w:spacing w:line="240" w:lineRule="auto"/>
    </w:pPr>
    <w:rPr>
      <w:rFonts w:ascii="宋体" w:hAnsi="宋体"/>
      <w:iCs/>
    </w:rPr>
  </w:style>
  <w:style w:type="paragraph" w:customStyle="1" w:styleId="41">
    <w:name w:val="目录 41"/>
    <w:basedOn w:val="afff7"/>
    <w:next w:val="afff7"/>
    <w:semiHidden/>
    <w:qFormat/>
    <w:pPr>
      <w:adjustRightInd/>
      <w:spacing w:line="240" w:lineRule="auto"/>
      <w:jc w:val="left"/>
    </w:pPr>
  </w:style>
  <w:style w:type="paragraph" w:customStyle="1" w:styleId="51">
    <w:name w:val="目录 51"/>
    <w:basedOn w:val="afff7"/>
    <w:next w:val="afff7"/>
    <w:semiHidden/>
    <w:qFormat/>
    <w:pPr>
      <w:spacing w:line="240" w:lineRule="auto"/>
    </w:pPr>
    <w:rPr>
      <w:rFonts w:ascii="宋体" w:hAnsi="宋体"/>
    </w:rPr>
  </w:style>
  <w:style w:type="paragraph" w:customStyle="1" w:styleId="61">
    <w:name w:val="目录 61"/>
    <w:basedOn w:val="afff7"/>
    <w:next w:val="afff7"/>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7"/>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7"/>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eastAsia="黑体"/>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7"/>
    <w:qFormat/>
    <w:pPr>
      <w:numPr>
        <w:ilvl w:val="6"/>
        <w:numId w:val="20"/>
      </w:numPr>
      <w:adjustRightInd/>
    </w:pPr>
    <w:rPr>
      <w:szCs w:val="24"/>
    </w:rPr>
  </w:style>
  <w:style w:type="paragraph" w:customStyle="1" w:styleId="a0">
    <w:name w:val="一级无标题条"/>
    <w:basedOn w:val="afff7"/>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
    <w:qFormat/>
    <w:pPr>
      <w:spacing w:beforeLines="0" w:before="0" w:afterLines="0" w:after="0"/>
      <w:outlineLvl w:val="9"/>
    </w:pPr>
    <w:rPr>
      <w:rFonts w:ascii="宋体" w:eastAsia="宋体"/>
    </w:rPr>
  </w:style>
  <w:style w:type="paragraph" w:customStyle="1" w:styleId="afffffffff6">
    <w:name w:val="标准文件_五级无标题"/>
    <w:basedOn w:val="afff3"/>
    <w:qFormat/>
    <w:pPr>
      <w:spacing w:beforeLines="0" w:before="0" w:afterLines="0" w:after="0"/>
      <w:outlineLvl w:val="9"/>
    </w:pPr>
    <w:rPr>
      <w:rFonts w:ascii="宋体" w:eastAsia="宋体"/>
    </w:rPr>
  </w:style>
  <w:style w:type="paragraph" w:customStyle="1" w:styleId="afffffffff7">
    <w:name w:val="标准文件_三级无标题"/>
    <w:basedOn w:val="afff1"/>
    <w:qFormat/>
    <w:pPr>
      <w:spacing w:beforeLines="0" w:before="0" w:afterLines="0" w:after="0"/>
      <w:outlineLvl w:val="9"/>
    </w:pPr>
    <w:rPr>
      <w:rFonts w:ascii="宋体" w:eastAsia="宋体"/>
    </w:rPr>
  </w:style>
  <w:style w:type="paragraph" w:customStyle="1" w:styleId="afffffffff8">
    <w:name w:val="标准文件_二级无标题"/>
    <w:basedOn w:val="afff0"/>
    <w:qFormat/>
    <w:pPr>
      <w:spacing w:beforeLines="0" w:before="0" w:afterLines="0" w:after="0"/>
      <w:outlineLvl w:val="9"/>
    </w:pPr>
    <w:rPr>
      <w:rFonts w:ascii="宋体" w:eastAsia="宋体"/>
    </w:rPr>
  </w:style>
  <w:style w:type="paragraph" w:customStyle="1" w:styleId="afffffffff9">
    <w:name w:val="标准_四级无标题"/>
    <w:basedOn w:val="afff2"/>
    <w:next w:val="afffffc"/>
    <w:qFormat/>
    <w:rPr>
      <w:rFonts w:eastAsia="宋体"/>
    </w:rPr>
  </w:style>
  <w:style w:type="paragraph" w:customStyle="1" w:styleId="afffffffffa">
    <w:name w:val="标准文件_四级无标题"/>
    <w:basedOn w:val="afff2"/>
    <w:qFormat/>
    <w:pPr>
      <w:spacing w:beforeLines="0" w:before="0" w:afterLines="0" w:after="0"/>
      <w:outlineLvl w:val="9"/>
    </w:pPr>
    <w:rPr>
      <w:rFonts w:ascii="宋体" w:eastAsia="宋体" w:hAnsi="黑体"/>
      <w:szCs w:val="52"/>
    </w:rPr>
  </w:style>
  <w:style w:type="paragraph" w:customStyle="1" w:styleId="afffffffffb">
    <w:name w:val="标准文件_大写罗马数字编号列项"/>
    <w:basedOn w:val="afffffc"/>
    <w:qFormat/>
    <w:pPr>
      <w:tabs>
        <w:tab w:val="left" w:pos="851"/>
      </w:tabs>
      <w:ind w:left="851" w:firstLineChars="0" w:firstLine="0"/>
    </w:pPr>
    <w:rPr>
      <w:rFonts w:ascii="Times New Roman" w:cs="Arial"/>
      <w:szCs w:val="28"/>
    </w:rPr>
  </w:style>
  <w:style w:type="paragraph" w:customStyle="1" w:styleId="ae">
    <w:name w:val="标准文件_小写罗马数字编号列项"/>
    <w:basedOn w:val="afffffc"/>
    <w:qFormat/>
    <w:pPr>
      <w:numPr>
        <w:numId w:val="23"/>
      </w:numPr>
      <w:ind w:firstLineChars="0" w:firstLine="0"/>
    </w:pPr>
    <w:rPr>
      <w:rFonts w:cs="Arial"/>
      <w:szCs w:val="28"/>
    </w:rPr>
  </w:style>
  <w:style w:type="paragraph" w:customStyle="1" w:styleId="afffffffffc">
    <w:name w:val="标准文件_附录标题"/>
    <w:basedOn w:val="aff5"/>
    <w:qFormat/>
    <w:pPr>
      <w:numPr>
        <w:numId w:val="0"/>
      </w:numPr>
      <w:spacing w:after="280"/>
      <w:outlineLvl w:val="9"/>
    </w:pPr>
  </w:style>
  <w:style w:type="paragraph" w:customStyle="1" w:styleId="afffffffffd">
    <w:name w:val="标准文件_二级项"/>
    <w:qFormat/>
    <w:rPr>
      <w:rFonts w:ascii="宋体"/>
      <w:sz w:val="21"/>
    </w:rPr>
  </w:style>
  <w:style w:type="paragraph" w:customStyle="1" w:styleId="af3">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c"/>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e">
    <w:name w:val="标准文件_索引字母"/>
    <w:next w:val="afffffc"/>
    <w:qFormat/>
    <w:pPr>
      <w:jc w:val="center"/>
    </w:pPr>
    <w:rPr>
      <w:rFonts w:ascii="宋体" w:eastAsia="Times New Roman" w:hAnsi="宋体"/>
      <w:b/>
      <w:kern w:val="2"/>
      <w:sz w:val="21"/>
    </w:rPr>
  </w:style>
  <w:style w:type="paragraph" w:customStyle="1" w:styleId="affffffffff">
    <w:name w:val="标准文件_附录前"/>
    <w:next w:val="afffffc"/>
    <w:qFormat/>
    <w:pPr>
      <w:spacing w:line="20" w:lineRule="atLeast"/>
      <w:ind w:firstLine="200"/>
    </w:pPr>
    <w:rPr>
      <w:rFonts w:ascii="宋体" w:hAnsi="宋体"/>
      <w:kern w:val="2"/>
      <w:sz w:val="10"/>
    </w:rPr>
  </w:style>
  <w:style w:type="paragraph" w:customStyle="1" w:styleId="affffffffff0">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c"/>
    <w:qFormat/>
    <w:pPr>
      <w:ind w:firstLineChars="0" w:firstLine="0"/>
      <w:jc w:val="center"/>
    </w:pPr>
    <w:rPr>
      <w:sz w:val="18"/>
    </w:rPr>
  </w:style>
  <w:style w:type="paragraph" w:customStyle="1" w:styleId="afff4">
    <w:name w:val="标准文件_注："/>
    <w:next w:val="afffffc"/>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f2"/>
    <w:qFormat/>
    <w:pPr>
      <w:widowControl w:val="0"/>
      <w:numPr>
        <w:numId w:val="27"/>
      </w:numPr>
      <w:jc w:val="both"/>
    </w:pPr>
    <w:rPr>
      <w:rFonts w:ascii="宋体"/>
      <w:sz w:val="18"/>
      <w:szCs w:val="18"/>
    </w:rPr>
  </w:style>
  <w:style w:type="paragraph" w:customStyle="1" w:styleId="affffffffff2">
    <w:name w:val="标准文件_示例内容"/>
    <w:basedOn w:val="afffffc"/>
    <w:qFormat/>
    <w:pPr>
      <w:ind w:firstLine="420"/>
    </w:pPr>
    <w:rPr>
      <w:sz w:val="18"/>
    </w:rPr>
  </w:style>
  <w:style w:type="paragraph" w:customStyle="1" w:styleId="afa">
    <w:name w:val="标准文件_示例×："/>
    <w:basedOn w:val="afff7"/>
    <w:next w:val="affffffffff2"/>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3">
    <w:name w:val="标准文件_表格续"/>
    <w:basedOn w:val="afffffc"/>
    <w:next w:val="afffffc"/>
    <w:qFormat/>
    <w:pPr>
      <w:jc w:val="center"/>
    </w:pPr>
    <w:rPr>
      <w:rFonts w:ascii="黑体" w:eastAsia="黑体" w:hAnsi="黑体"/>
    </w:rPr>
  </w:style>
  <w:style w:type="character" w:styleId="affffffffff4">
    <w:name w:val="Placeholder Text"/>
    <w:basedOn w:val="afff8"/>
    <w:uiPriority w:val="99"/>
    <w:semiHidden/>
    <w:qFormat/>
    <w:rPr>
      <w:color w:val="808080"/>
    </w:rPr>
  </w:style>
  <w:style w:type="paragraph" w:customStyle="1" w:styleId="2">
    <w:name w:val="标准文件_二级项2"/>
    <w:basedOn w:val="afffffc"/>
    <w:qFormat/>
    <w:pPr>
      <w:numPr>
        <w:ilvl w:val="1"/>
        <w:numId w:val="21"/>
      </w:numPr>
      <w:ind w:firstLineChars="0" w:firstLine="0"/>
    </w:pPr>
  </w:style>
  <w:style w:type="paragraph" w:customStyle="1" w:styleId="21">
    <w:name w:val="标准文件_三级项2"/>
    <w:basedOn w:val="afffffc"/>
    <w:qFormat/>
    <w:pPr>
      <w:numPr>
        <w:numId w:val="29"/>
      </w:numPr>
      <w:spacing w:line="300" w:lineRule="exact"/>
      <w:ind w:firstLineChars="0"/>
    </w:pPr>
    <w:rPr>
      <w:rFonts w:ascii="Times New Roman"/>
    </w:rPr>
  </w:style>
  <w:style w:type="paragraph" w:customStyle="1" w:styleId="20">
    <w:name w:val="标准文件_一级项2"/>
    <w:basedOn w:val="afffffc"/>
    <w:qFormat/>
    <w:pPr>
      <w:numPr>
        <w:numId w:val="30"/>
      </w:numPr>
      <w:spacing w:line="300" w:lineRule="exact"/>
      <w:ind w:firstLineChars="0"/>
    </w:pPr>
    <w:rPr>
      <w:rFonts w:ascii="Times New Roman"/>
    </w:rPr>
  </w:style>
  <w:style w:type="paragraph" w:customStyle="1" w:styleId="affffffffff5">
    <w:name w:val="标准文件_提示"/>
    <w:basedOn w:val="afffffc"/>
    <w:next w:val="afffffc"/>
    <w:qFormat/>
    <w:pPr>
      <w:ind w:firstLine="420"/>
    </w:pPr>
    <w:rPr>
      <w:rFonts w:ascii="黑体" w:eastAsia="黑体"/>
    </w:rPr>
  </w:style>
  <w:style w:type="character" w:customStyle="1" w:styleId="affffffffff6">
    <w:name w:val="标准文件_来源"/>
    <w:basedOn w:val="afff8"/>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a"/>
    <w:qFormat/>
    <w:pPr>
      <w:framePr w:w="3997" w:h="471" w:hRule="exact" w:hSpace="0" w:vSpace="181" w:wrap="around" w:vAnchor="page" w:hAnchor="page" w:x="1419" w:y="14097"/>
    </w:pPr>
  </w:style>
  <w:style w:type="paragraph" w:customStyle="1" w:styleId="affffffffff9">
    <w:name w:val="其他实施日期"/>
    <w:basedOn w:val="afffffffff0"/>
    <w:qFormat/>
    <w:pPr>
      <w:framePr w:w="3997" w:h="471" w:hRule="exact" w:vSpace="181" w:wrap="around" w:vAnchor="page" w:hAnchor="page" w:x="7089" w:y="14097"/>
    </w:pPr>
  </w:style>
  <w:style w:type="paragraph" w:customStyle="1" w:styleId="affffffffffa">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d">
    <w:name w:val="标准文件_附录图标号"/>
    <w:basedOn w:val="afffffc"/>
    <w:next w:val="afffffc"/>
    <w:qFormat/>
    <w:pPr>
      <w:spacing w:line="14" w:lineRule="exact"/>
      <w:ind w:left="420" w:firstLineChars="0" w:firstLine="0"/>
      <w:jc w:val="center"/>
    </w:pPr>
    <w:rPr>
      <w:rFonts w:ascii="黑体" w:eastAsia="黑体" w:hAnsi="黑体"/>
      <w:vanish/>
      <w:sz w:val="2"/>
      <w:szCs w:val="21"/>
    </w:rPr>
  </w:style>
  <w:style w:type="paragraph" w:customStyle="1" w:styleId="afe">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e">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f">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c"/>
    <w:next w:val="afffffc"/>
    <w:qFormat/>
    <w:pPr>
      <w:tabs>
        <w:tab w:val="right" w:leader="dot" w:pos="9356"/>
      </w:tabs>
      <w:ind w:left="210" w:firstLineChars="0" w:hanging="210"/>
      <w:jc w:val="left"/>
    </w:pPr>
  </w:style>
  <w:style w:type="paragraph" w:customStyle="1" w:styleId="afffffffffff1">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f2">
    <w:name w:val="标准文件_附录二级无标题"/>
    <w:basedOn w:val="aff7"/>
    <w:qFormat/>
    <w:pPr>
      <w:spacing w:beforeLines="0" w:before="0" w:afterLines="0" w:after="0" w:line="276" w:lineRule="auto"/>
      <w:outlineLvl w:val="9"/>
    </w:pPr>
    <w:rPr>
      <w:rFonts w:ascii="宋体" w:eastAsia="宋体"/>
    </w:rPr>
  </w:style>
  <w:style w:type="paragraph" w:customStyle="1" w:styleId="afffffffffff3">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f4">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f5">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f6">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7">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8">
    <w:name w:val="标准文件_引言三级无标题"/>
    <w:basedOn w:val="a9"/>
    <w:qFormat/>
    <w:pPr>
      <w:spacing w:beforeLines="0" w:before="0" w:afterLines="0" w:after="0" w:line="276" w:lineRule="auto"/>
    </w:pPr>
    <w:rPr>
      <w:rFonts w:ascii="宋体" w:eastAsia="宋体"/>
    </w:rPr>
  </w:style>
  <w:style w:type="paragraph" w:customStyle="1" w:styleId="afffffffffff9">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a">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b">
    <w:name w:val="标准文件_索引标题"/>
    <w:basedOn w:val="affffff3"/>
    <w:next w:val="afffffc"/>
    <w:qFormat/>
    <w:rPr>
      <w:rFonts w:hAnsi="黑体"/>
    </w:rPr>
  </w:style>
  <w:style w:type="paragraph" w:customStyle="1" w:styleId="afffffffffffc">
    <w:name w:val="标准文件_脚注内容"/>
    <w:basedOn w:val="afffffc"/>
    <w:qFormat/>
    <w:pPr>
      <w:ind w:leftChars="200" w:left="400" w:hangingChars="200" w:hanging="200"/>
    </w:pPr>
    <w:rPr>
      <w:sz w:val="15"/>
    </w:rPr>
  </w:style>
  <w:style w:type="paragraph" w:customStyle="1" w:styleId="afffffffffffd">
    <w:name w:val="标准文件_术语条一"/>
    <w:basedOn w:val="afffffffff5"/>
    <w:next w:val="afffffc"/>
    <w:qFormat/>
  </w:style>
  <w:style w:type="paragraph" w:customStyle="1" w:styleId="afffffffffffe">
    <w:name w:val="标准文件_术语条二"/>
    <w:basedOn w:val="afffffffff8"/>
    <w:next w:val="afffffc"/>
    <w:qFormat/>
  </w:style>
  <w:style w:type="paragraph" w:customStyle="1" w:styleId="affffffffffff">
    <w:name w:val="标准文件_术语条三"/>
    <w:basedOn w:val="afffffffff7"/>
    <w:next w:val="afffffc"/>
    <w:qFormat/>
  </w:style>
  <w:style w:type="paragraph" w:customStyle="1" w:styleId="affffffffffff0">
    <w:name w:val="标准文件_术语条四"/>
    <w:basedOn w:val="afffffffffa"/>
    <w:next w:val="afffffc"/>
    <w:qFormat/>
  </w:style>
  <w:style w:type="paragraph" w:customStyle="1" w:styleId="affffffffffff1">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2">
    <w:name w:val="发布"/>
    <w:basedOn w:val="afff8"/>
    <w:qFormat/>
    <w:rPr>
      <w:rFonts w:ascii="黑体" w:eastAsia="黑体"/>
      <w:spacing w:val="85"/>
      <w:w w:val="100"/>
      <w:position w:val="3"/>
      <w:sz w:val="28"/>
      <w:szCs w:val="28"/>
    </w:rPr>
  </w:style>
  <w:style w:type="paragraph" w:customStyle="1" w:styleId="affffffffffff3">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3"/>
    <w:qFormat/>
    <w:rPr>
      <w:rFonts w:ascii="宋体" w:hAnsi="Times New Roman"/>
      <w:sz w:val="21"/>
    </w:rPr>
  </w:style>
  <w:style w:type="paragraph" w:customStyle="1" w:styleId="aff2">
    <w:name w:val="一级条标题"/>
    <w:next w:val="affffffffffff3"/>
    <w:qFormat/>
    <w:pPr>
      <w:numPr>
        <w:ilvl w:val="1"/>
        <w:numId w:val="31"/>
      </w:numPr>
      <w:spacing w:beforeLines="50" w:before="156" w:afterLines="50" w:after="156"/>
      <w:outlineLvl w:val="2"/>
    </w:pPr>
    <w:rPr>
      <w:rFonts w:ascii="黑体" w:eastAsia="黑体"/>
      <w:sz w:val="21"/>
      <w:szCs w:val="21"/>
    </w:rPr>
  </w:style>
  <w:style w:type="paragraph" w:customStyle="1" w:styleId="aff1">
    <w:name w:val="章标题"/>
    <w:next w:val="affffffffffff3"/>
    <w:qFormat/>
    <w:pPr>
      <w:numPr>
        <w:numId w:val="31"/>
      </w:numPr>
      <w:spacing w:beforeLines="100" w:before="312" w:afterLines="100" w:after="312"/>
      <w:jc w:val="both"/>
      <w:outlineLvl w:val="1"/>
    </w:pPr>
    <w:rPr>
      <w:rFonts w:ascii="黑体" w:eastAsia="黑体"/>
      <w:sz w:val="21"/>
    </w:rPr>
  </w:style>
  <w:style w:type="paragraph" w:customStyle="1" w:styleId="aff3">
    <w:name w:val="二级条标题"/>
    <w:basedOn w:val="aff2"/>
    <w:next w:val="affffffffffff3"/>
    <w:qFormat/>
    <w:pPr>
      <w:numPr>
        <w:ilvl w:val="2"/>
      </w:numPr>
      <w:spacing w:before="50" w:after="50"/>
      <w:outlineLvl w:val="3"/>
    </w:pPr>
  </w:style>
  <w:style w:type="paragraph" w:customStyle="1" w:styleId="affffffffffff4">
    <w:name w:val="数字编号列项（二级）"/>
    <w:qFormat/>
    <w:pPr>
      <w:tabs>
        <w:tab w:val="left" w:pos="1260"/>
      </w:tabs>
      <w:jc w:val="both"/>
    </w:pPr>
    <w:rPr>
      <w:rFonts w:ascii="宋体"/>
      <w:sz w:val="21"/>
    </w:rPr>
  </w:style>
  <w:style w:type="paragraph" w:customStyle="1" w:styleId="af8">
    <w:name w:val="字母编号列项（一级）"/>
    <w:qFormat/>
    <w:pPr>
      <w:numPr>
        <w:numId w:val="6"/>
      </w:numPr>
      <w:tabs>
        <w:tab w:val="left" w:pos="840"/>
      </w:tabs>
      <w:jc w:val="both"/>
    </w:pPr>
    <w:rPr>
      <w:rFonts w:ascii="宋体"/>
      <w:sz w:val="21"/>
    </w:rPr>
  </w:style>
  <w:style w:type="character" w:customStyle="1" w:styleId="afffd">
    <w:name w:val="批注文字 字符"/>
    <w:basedOn w:val="afff8"/>
    <w:link w:val="afffc"/>
    <w:uiPriority w:val="99"/>
    <w:semiHidden/>
    <w:qFormat/>
    <w:rPr>
      <w:kern w:val="2"/>
      <w:sz w:val="21"/>
      <w:szCs w:val="21"/>
    </w:rPr>
  </w:style>
  <w:style w:type="character" w:customStyle="1" w:styleId="affffc">
    <w:name w:val="批注主题 字符"/>
    <w:basedOn w:val="afffd"/>
    <w:link w:val="affffb"/>
    <w:uiPriority w:val="99"/>
    <w:semiHidden/>
    <w:qFormat/>
    <w:rPr>
      <w:b/>
      <w:bCs/>
      <w:kern w:val="2"/>
      <w:sz w:val="21"/>
      <w:szCs w:val="21"/>
    </w:rPr>
  </w:style>
  <w:style w:type="paragraph" w:styleId="affffffffffff5">
    <w:name w:val="List Paragraph"/>
    <w:uiPriority w:val="34"/>
    <w:qFormat/>
    <w:pPr>
      <w:widowControl w:val="0"/>
      <w:adjustRightInd w:val="0"/>
      <w:spacing w:line="400" w:lineRule="exact"/>
      <w:ind w:firstLineChars="200" w:firstLine="420"/>
      <w:jc w:val="both"/>
    </w:pPr>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2FADED6C14CAC95F581664688EB9D"/>
        <w:category>
          <w:name w:val="常规"/>
          <w:gallery w:val="placeholder"/>
        </w:category>
        <w:types>
          <w:type w:val="bbPlcHdr"/>
        </w:types>
        <w:behaviors>
          <w:behavior w:val="content"/>
        </w:behaviors>
        <w:guid w:val="{C422839F-573C-4A69-9635-52F60556AFE7}"/>
      </w:docPartPr>
      <w:docPartBody>
        <w:p w:rsidR="009479AF" w:rsidRDefault="007D7AEA">
          <w:pPr>
            <w:pStyle w:val="7772FADED6C14CAC95F581664688EB9D"/>
            <w:rPr>
              <w:rFonts w:hint="eastAsia"/>
            </w:rPr>
          </w:pPr>
          <w:r>
            <w:rPr>
              <w:rStyle w:val="a3"/>
              <w:rFonts w:hint="eastAsia"/>
            </w:rPr>
            <w:t>单击或点击此处输入文字。</w:t>
          </w:r>
        </w:p>
      </w:docPartBody>
    </w:docPart>
    <w:docPart>
      <w:docPartPr>
        <w:name w:val="F2E93E090957486586D0088003030FA5"/>
        <w:category>
          <w:name w:val="常规"/>
          <w:gallery w:val="placeholder"/>
        </w:category>
        <w:types>
          <w:type w:val="bbPlcHdr"/>
        </w:types>
        <w:behaviors>
          <w:behavior w:val="content"/>
        </w:behaviors>
        <w:guid w:val="{6203E588-94E7-432D-8003-F46E31FA722A}"/>
      </w:docPartPr>
      <w:docPartBody>
        <w:p w:rsidR="009479AF" w:rsidRDefault="007D7AEA">
          <w:pPr>
            <w:pStyle w:val="F2E93E090957486586D0088003030FA5"/>
            <w:rPr>
              <w:rFonts w:hint="eastAsia"/>
            </w:rPr>
          </w:pPr>
          <w:r>
            <w:rPr>
              <w:rStyle w:val="a3"/>
              <w:rFonts w:hint="eastAsia"/>
            </w:rPr>
            <w:t>选择一项。</w:t>
          </w:r>
        </w:p>
      </w:docPartBody>
    </w:docPart>
    <w:docPart>
      <w:docPartPr>
        <w:name w:val="87D2D8CF60284846927CFE8C43858491"/>
        <w:category>
          <w:name w:val="常规"/>
          <w:gallery w:val="placeholder"/>
        </w:category>
        <w:types>
          <w:type w:val="bbPlcHdr"/>
        </w:types>
        <w:behaviors>
          <w:behavior w:val="content"/>
        </w:behaviors>
        <w:guid w:val="{5DD3C55F-DDA9-4028-ADE4-5FE14505F2E2}"/>
      </w:docPartPr>
      <w:docPartBody>
        <w:p w:rsidR="009479AF" w:rsidRDefault="007D7AEA">
          <w:pPr>
            <w:pStyle w:val="87D2D8CF60284846927CFE8C43858491"/>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63"/>
    <w:rsid w:val="00012AB9"/>
    <w:rsid w:val="000A6B6E"/>
    <w:rsid w:val="000C3236"/>
    <w:rsid w:val="001B68B4"/>
    <w:rsid w:val="00252E73"/>
    <w:rsid w:val="00471D17"/>
    <w:rsid w:val="0065166C"/>
    <w:rsid w:val="007A1945"/>
    <w:rsid w:val="007D7AEA"/>
    <w:rsid w:val="008D5111"/>
    <w:rsid w:val="009479AF"/>
    <w:rsid w:val="00A60ACF"/>
    <w:rsid w:val="00A83563"/>
    <w:rsid w:val="00A92F51"/>
    <w:rsid w:val="00AC4F2B"/>
    <w:rsid w:val="00CB5278"/>
    <w:rsid w:val="00DC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772FADED6C14CAC95F581664688EB9D">
    <w:name w:val="7772FADED6C14CAC95F581664688EB9D"/>
    <w:qFormat/>
    <w:pPr>
      <w:widowControl w:val="0"/>
      <w:jc w:val="both"/>
    </w:pPr>
    <w:rPr>
      <w:kern w:val="2"/>
      <w:sz w:val="21"/>
      <w:szCs w:val="22"/>
    </w:rPr>
  </w:style>
  <w:style w:type="paragraph" w:customStyle="1" w:styleId="F2E93E090957486586D0088003030FA5">
    <w:name w:val="F2E93E090957486586D0088003030FA5"/>
    <w:qFormat/>
    <w:pPr>
      <w:widowControl w:val="0"/>
      <w:jc w:val="both"/>
    </w:pPr>
    <w:rPr>
      <w:kern w:val="2"/>
      <w:sz w:val="21"/>
      <w:szCs w:val="22"/>
    </w:rPr>
  </w:style>
  <w:style w:type="paragraph" w:customStyle="1" w:styleId="87D2D8CF60284846927CFE8C43858491">
    <w:name w:val="87D2D8CF60284846927CFE8C4385849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6111C87-35F6-4086-89DA-FD63659C8C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970</Words>
  <Characters>5533</Characters>
  <Application>Microsoft Office Word</Application>
  <DocSecurity>0</DocSecurity>
  <Lines>46</Lines>
  <Paragraphs>12</Paragraphs>
  <ScaleCrop>false</ScaleCrop>
  <Company>PCMI</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猪头蓝蓝</dc:creator>
  <dc:description>&lt;config cover="true" show_menu="true" version="1.0.0" doctype="SDKXY"&gt;_x000d_
&lt;/config&gt;</dc:description>
  <cp:lastModifiedBy>小颖</cp:lastModifiedBy>
  <cp:revision>9</cp:revision>
  <cp:lastPrinted>2021-02-02T08:22:00Z</cp:lastPrinted>
  <dcterms:created xsi:type="dcterms:W3CDTF">2025-07-14T03:28:00Z</dcterms:created>
  <dcterms:modified xsi:type="dcterms:W3CDTF">2026-03-27T05:46:00Z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